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65" w:rsidRPr="00B17520" w:rsidRDefault="00B72B23" w:rsidP="00970657">
      <w:pPr>
        <w:spacing w:before="120" w:after="12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1" locked="1" layoutInCell="1" allowOverlap="1" wp14:anchorId="025CE062" wp14:editId="4018C759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2" name="Imagem 2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E3" w:rsidRPr="00B17520">
        <w:rPr>
          <w:rFonts w:ascii="Arial" w:hAnsi="Arial" w:cs="Arial"/>
          <w:b/>
          <w:sz w:val="26"/>
          <w:szCs w:val="26"/>
        </w:rPr>
        <w:t>EDITAL</w:t>
      </w:r>
      <w:r w:rsidR="00192BA8" w:rsidRPr="00B17520">
        <w:rPr>
          <w:rFonts w:ascii="Arial" w:hAnsi="Arial" w:cs="Arial"/>
          <w:b/>
          <w:sz w:val="26"/>
          <w:szCs w:val="26"/>
        </w:rPr>
        <w:t xml:space="preserve"> Nº 107/19</w:t>
      </w:r>
    </w:p>
    <w:p w:rsidR="00970657" w:rsidRPr="00970657" w:rsidRDefault="00970657" w:rsidP="00B17520">
      <w:pPr>
        <w:spacing w:before="360" w:after="36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Dispõe sobre a abertura do processo de inscrições de candidatos à aquisição de lotes residenciais, instituídos pela Lei Municipal nº 3.544 de 02 de agosto de 2011.</w:t>
      </w:r>
    </w:p>
    <w:p w:rsidR="007A4BE3" w:rsidRPr="00B17520" w:rsidRDefault="007A4BE3" w:rsidP="00970657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O Prefeito de Tapejara RS, Sr. </w:t>
      </w:r>
      <w:r w:rsidRPr="00B17520">
        <w:rPr>
          <w:rFonts w:ascii="Arial" w:hAnsi="Arial" w:cs="Arial"/>
          <w:b/>
          <w:bCs/>
          <w:sz w:val="24"/>
          <w:szCs w:val="24"/>
        </w:rPr>
        <w:t xml:space="preserve">Vilmar </w:t>
      </w:r>
      <w:proofErr w:type="spellStart"/>
      <w:r w:rsidRPr="00B17520">
        <w:rPr>
          <w:rFonts w:ascii="Arial" w:hAnsi="Arial" w:cs="Arial"/>
          <w:b/>
          <w:bCs/>
          <w:sz w:val="24"/>
          <w:szCs w:val="24"/>
        </w:rPr>
        <w:t>Merotto</w:t>
      </w:r>
      <w:proofErr w:type="spellEnd"/>
      <w:r w:rsidRPr="00B17520">
        <w:rPr>
          <w:rFonts w:ascii="Arial" w:hAnsi="Arial" w:cs="Arial"/>
          <w:sz w:val="24"/>
          <w:szCs w:val="24"/>
        </w:rPr>
        <w:t xml:space="preserve"> em cumprimento das disposições da Lei Municipal</w:t>
      </w:r>
      <w:r w:rsidR="004E5CF5" w:rsidRPr="00B17520">
        <w:rPr>
          <w:rFonts w:ascii="Arial" w:hAnsi="Arial" w:cs="Arial"/>
          <w:sz w:val="24"/>
          <w:szCs w:val="24"/>
        </w:rPr>
        <w:t xml:space="preserve"> 2213 de 31 de dezembro de 1999</w:t>
      </w:r>
      <w:r w:rsidRPr="00B17520">
        <w:rPr>
          <w:rFonts w:ascii="Arial" w:hAnsi="Arial" w:cs="Arial"/>
          <w:sz w:val="24"/>
          <w:szCs w:val="24"/>
        </w:rPr>
        <w:t>, e demais dispositivos legais</w:t>
      </w:r>
      <w:r w:rsidR="00331D9D" w:rsidRPr="00B17520">
        <w:rPr>
          <w:rFonts w:ascii="Arial" w:hAnsi="Arial" w:cs="Arial"/>
          <w:sz w:val="24"/>
          <w:szCs w:val="24"/>
        </w:rPr>
        <w:t xml:space="preserve"> </w:t>
      </w:r>
      <w:r w:rsidRPr="00B17520">
        <w:rPr>
          <w:rFonts w:ascii="Arial" w:hAnsi="Arial" w:cs="Arial"/>
          <w:sz w:val="24"/>
          <w:szCs w:val="24"/>
        </w:rPr>
        <w:t>referentes ao assunto</w:t>
      </w:r>
      <w:r w:rsidR="00331D9D" w:rsidRPr="00B17520">
        <w:rPr>
          <w:rFonts w:ascii="Arial" w:hAnsi="Arial" w:cs="Arial"/>
          <w:sz w:val="24"/>
          <w:szCs w:val="24"/>
        </w:rPr>
        <w:t xml:space="preserve">, </w:t>
      </w:r>
      <w:r w:rsidR="00331D9D" w:rsidRPr="00B17520">
        <w:rPr>
          <w:rFonts w:ascii="Arial" w:hAnsi="Arial" w:cs="Arial"/>
          <w:b/>
          <w:sz w:val="24"/>
          <w:szCs w:val="24"/>
        </w:rPr>
        <w:t>RESOLVE</w:t>
      </w:r>
      <w:r w:rsidR="00331D9D" w:rsidRPr="00B17520">
        <w:rPr>
          <w:rFonts w:ascii="Arial" w:hAnsi="Arial" w:cs="Arial"/>
          <w:sz w:val="24"/>
          <w:szCs w:val="24"/>
        </w:rPr>
        <w:t xml:space="preserve"> divulgar e estabelecer normas para a realização de </w:t>
      </w:r>
      <w:r w:rsidR="00331D9D" w:rsidRPr="00B17520">
        <w:rPr>
          <w:rFonts w:ascii="Arial" w:hAnsi="Arial" w:cs="Arial"/>
          <w:b/>
          <w:sz w:val="24"/>
          <w:szCs w:val="24"/>
        </w:rPr>
        <w:t>Processo Seletivo Público</w:t>
      </w:r>
      <w:r w:rsidR="00331D9D" w:rsidRPr="00B17520">
        <w:rPr>
          <w:rFonts w:ascii="Arial" w:hAnsi="Arial" w:cs="Arial"/>
          <w:sz w:val="24"/>
          <w:szCs w:val="24"/>
        </w:rPr>
        <w:t xml:space="preserve">, destinado a selecionar candidatos </w:t>
      </w:r>
      <w:r w:rsidR="00331D9D" w:rsidRPr="00B17520">
        <w:rPr>
          <w:rFonts w:ascii="Arial" w:hAnsi="Arial" w:cs="Arial"/>
          <w:b/>
          <w:sz w:val="24"/>
          <w:szCs w:val="24"/>
        </w:rPr>
        <w:t>para a aquisição de lotes urbanos, para edificação de residências</w:t>
      </w:r>
      <w:r w:rsidR="00331D9D" w:rsidRPr="00B17520">
        <w:rPr>
          <w:rFonts w:ascii="Arial" w:hAnsi="Arial" w:cs="Arial"/>
          <w:sz w:val="24"/>
          <w:szCs w:val="24"/>
        </w:rPr>
        <w:t>.</w:t>
      </w:r>
    </w:p>
    <w:p w:rsidR="00331D9D" w:rsidRPr="00B17520" w:rsidRDefault="00331D9D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DO CRONOGRAMA DO PROCESSO SELETIVO PÚBLICO:</w:t>
      </w:r>
    </w:p>
    <w:p w:rsidR="004E5CF5" w:rsidRPr="00B17520" w:rsidRDefault="00331D9D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Inscrição</w:t>
      </w:r>
      <w:r w:rsidRPr="00B17520">
        <w:rPr>
          <w:rFonts w:ascii="Arial" w:hAnsi="Arial" w:cs="Arial"/>
          <w:sz w:val="24"/>
          <w:szCs w:val="24"/>
        </w:rPr>
        <w:t xml:space="preserve">: </w:t>
      </w:r>
      <w:r w:rsidR="00192BA8" w:rsidRPr="00B17520">
        <w:rPr>
          <w:rFonts w:ascii="Arial" w:hAnsi="Arial" w:cs="Arial"/>
          <w:sz w:val="24"/>
          <w:szCs w:val="24"/>
        </w:rPr>
        <w:t xml:space="preserve">04 a 11 de </w:t>
      </w:r>
      <w:r w:rsidR="00970657" w:rsidRPr="00B17520">
        <w:rPr>
          <w:rFonts w:ascii="Arial" w:hAnsi="Arial" w:cs="Arial"/>
          <w:sz w:val="24"/>
          <w:szCs w:val="24"/>
        </w:rPr>
        <w:t>n</w:t>
      </w:r>
      <w:r w:rsidR="00192BA8" w:rsidRPr="00B17520">
        <w:rPr>
          <w:rFonts w:ascii="Arial" w:hAnsi="Arial" w:cs="Arial"/>
          <w:sz w:val="24"/>
          <w:szCs w:val="24"/>
        </w:rPr>
        <w:t>ovembro</w:t>
      </w:r>
      <w:r w:rsidR="004E5CF5" w:rsidRPr="00B17520">
        <w:rPr>
          <w:rFonts w:ascii="Arial" w:hAnsi="Arial" w:cs="Arial"/>
          <w:sz w:val="24"/>
          <w:szCs w:val="24"/>
        </w:rPr>
        <w:t xml:space="preserve"> de 2019. A mesma será realizada na Sede da Secretaria Municipal de </w:t>
      </w:r>
      <w:r w:rsidR="00192BA8" w:rsidRPr="00B17520">
        <w:rPr>
          <w:rFonts w:ascii="Arial" w:hAnsi="Arial" w:cs="Arial"/>
          <w:sz w:val="24"/>
          <w:szCs w:val="24"/>
        </w:rPr>
        <w:t xml:space="preserve">Habitação de </w:t>
      </w:r>
      <w:r w:rsidR="004E5CF5" w:rsidRPr="00B17520">
        <w:rPr>
          <w:rFonts w:ascii="Arial" w:hAnsi="Arial" w:cs="Arial"/>
          <w:sz w:val="24"/>
          <w:szCs w:val="24"/>
        </w:rPr>
        <w:t>Tapejara, na Rua do Comércio</w:t>
      </w:r>
      <w:r w:rsidR="00970657" w:rsidRPr="00B17520">
        <w:rPr>
          <w:rFonts w:ascii="Arial" w:hAnsi="Arial" w:cs="Arial"/>
          <w:sz w:val="24"/>
          <w:szCs w:val="24"/>
        </w:rPr>
        <w:t xml:space="preserve">, n.º </w:t>
      </w:r>
      <w:r w:rsidR="004E5CF5" w:rsidRPr="00B17520">
        <w:rPr>
          <w:rFonts w:ascii="Arial" w:hAnsi="Arial" w:cs="Arial"/>
          <w:sz w:val="24"/>
          <w:szCs w:val="24"/>
        </w:rPr>
        <w:t xml:space="preserve">1468, Centro, Tapejara RS, no </w:t>
      </w:r>
      <w:r w:rsidR="00970657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orário das 08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00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</w:t>
      </w:r>
      <w:r w:rsidR="007336E3" w:rsidRPr="00B17520">
        <w:rPr>
          <w:rFonts w:ascii="Arial" w:hAnsi="Arial" w:cs="Arial"/>
          <w:sz w:val="24"/>
          <w:szCs w:val="24"/>
        </w:rPr>
        <w:t>às</w:t>
      </w:r>
      <w:r w:rsidR="004E5CF5" w:rsidRPr="00B17520">
        <w:rPr>
          <w:rFonts w:ascii="Arial" w:hAnsi="Arial" w:cs="Arial"/>
          <w:sz w:val="24"/>
          <w:szCs w:val="24"/>
        </w:rPr>
        <w:t xml:space="preserve"> 12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00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e das 13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30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 xml:space="preserve"> às 17</w:t>
      </w:r>
      <w:r w:rsidR="007336E3" w:rsidRPr="00B17520">
        <w:rPr>
          <w:rFonts w:ascii="Arial" w:hAnsi="Arial" w:cs="Arial"/>
          <w:sz w:val="24"/>
          <w:szCs w:val="24"/>
        </w:rPr>
        <w:t>h</w:t>
      </w:r>
      <w:r w:rsidR="004E5CF5" w:rsidRPr="00B17520">
        <w:rPr>
          <w:rFonts w:ascii="Arial" w:hAnsi="Arial" w:cs="Arial"/>
          <w:sz w:val="24"/>
          <w:szCs w:val="24"/>
        </w:rPr>
        <w:t>30</w:t>
      </w:r>
      <w:r w:rsidR="007336E3" w:rsidRPr="00B17520">
        <w:rPr>
          <w:rFonts w:ascii="Arial" w:hAnsi="Arial" w:cs="Arial"/>
          <w:sz w:val="24"/>
          <w:szCs w:val="24"/>
        </w:rPr>
        <w:t>min</w:t>
      </w:r>
      <w:r w:rsidR="004E5CF5" w:rsidRPr="00B17520">
        <w:rPr>
          <w:rFonts w:ascii="Arial" w:hAnsi="Arial" w:cs="Arial"/>
          <w:sz w:val="24"/>
          <w:szCs w:val="24"/>
        </w:rPr>
        <w:t>.</w:t>
      </w:r>
    </w:p>
    <w:p w:rsidR="004E5CF5" w:rsidRPr="00B17520" w:rsidRDefault="004E5CF5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Publicação das listas contendo a relação das inscrições homologadas: </w:t>
      </w:r>
      <w:r w:rsidR="00192BA8" w:rsidRPr="00B17520">
        <w:rPr>
          <w:rFonts w:ascii="Arial" w:hAnsi="Arial" w:cs="Arial"/>
          <w:sz w:val="24"/>
          <w:szCs w:val="24"/>
        </w:rPr>
        <w:t>1</w:t>
      </w:r>
      <w:r w:rsidR="007179A3" w:rsidRPr="00B17520">
        <w:rPr>
          <w:rFonts w:ascii="Arial" w:hAnsi="Arial" w:cs="Arial"/>
          <w:sz w:val="24"/>
          <w:szCs w:val="24"/>
        </w:rPr>
        <w:t>8</w:t>
      </w:r>
      <w:r w:rsidRPr="00B17520">
        <w:rPr>
          <w:rFonts w:ascii="Arial" w:hAnsi="Arial" w:cs="Arial"/>
          <w:sz w:val="24"/>
          <w:szCs w:val="24"/>
        </w:rPr>
        <w:t xml:space="preserve"> de </w:t>
      </w:r>
      <w:r w:rsidR="00970657" w:rsidRPr="00B17520">
        <w:rPr>
          <w:rFonts w:ascii="Arial" w:hAnsi="Arial" w:cs="Arial"/>
          <w:sz w:val="24"/>
          <w:szCs w:val="24"/>
        </w:rPr>
        <w:t>n</w:t>
      </w:r>
      <w:r w:rsidRPr="00B17520">
        <w:rPr>
          <w:rFonts w:ascii="Arial" w:hAnsi="Arial" w:cs="Arial"/>
          <w:sz w:val="24"/>
          <w:szCs w:val="24"/>
        </w:rPr>
        <w:t>ovembro de 2019;</w:t>
      </w:r>
    </w:p>
    <w:p w:rsidR="004E5CF5" w:rsidRPr="00B17520" w:rsidRDefault="004E5CF5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Prazo de recurso da homologação das inscrições: </w:t>
      </w:r>
      <w:r w:rsidR="00192BA8" w:rsidRPr="00B17520">
        <w:rPr>
          <w:rFonts w:ascii="Arial" w:hAnsi="Arial" w:cs="Arial"/>
          <w:sz w:val="24"/>
          <w:szCs w:val="24"/>
        </w:rPr>
        <w:t>19</w:t>
      </w:r>
      <w:r w:rsidR="007179A3" w:rsidRPr="00B17520">
        <w:rPr>
          <w:rFonts w:ascii="Arial" w:hAnsi="Arial" w:cs="Arial"/>
          <w:sz w:val="24"/>
          <w:szCs w:val="24"/>
        </w:rPr>
        <w:t xml:space="preserve"> </w:t>
      </w:r>
      <w:r w:rsidRPr="00B17520">
        <w:rPr>
          <w:rFonts w:ascii="Arial" w:hAnsi="Arial" w:cs="Arial"/>
          <w:sz w:val="24"/>
          <w:szCs w:val="24"/>
        </w:rPr>
        <w:t xml:space="preserve">de </w:t>
      </w:r>
      <w:r w:rsidR="00970657" w:rsidRPr="00B17520">
        <w:rPr>
          <w:rFonts w:ascii="Arial" w:hAnsi="Arial" w:cs="Arial"/>
          <w:sz w:val="24"/>
          <w:szCs w:val="24"/>
        </w:rPr>
        <w:t>n</w:t>
      </w:r>
      <w:r w:rsidRPr="00B17520">
        <w:rPr>
          <w:rFonts w:ascii="Arial" w:hAnsi="Arial" w:cs="Arial"/>
          <w:sz w:val="24"/>
          <w:szCs w:val="24"/>
        </w:rPr>
        <w:t>ovembro de 2019;</w:t>
      </w:r>
    </w:p>
    <w:p w:rsidR="004E5CF5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Divulgação da classificação preliminar: </w:t>
      </w:r>
      <w:r w:rsidR="00126AA0" w:rsidRPr="00B17520">
        <w:rPr>
          <w:rFonts w:ascii="Arial" w:hAnsi="Arial" w:cs="Arial"/>
          <w:sz w:val="24"/>
          <w:szCs w:val="24"/>
        </w:rPr>
        <w:t>25</w:t>
      </w:r>
      <w:r w:rsidRPr="00B17520">
        <w:rPr>
          <w:rFonts w:ascii="Arial" w:hAnsi="Arial" w:cs="Arial"/>
          <w:sz w:val="24"/>
          <w:szCs w:val="24"/>
        </w:rPr>
        <w:t xml:space="preserve"> de </w:t>
      </w:r>
      <w:r w:rsidR="00970657" w:rsidRPr="00B17520">
        <w:rPr>
          <w:rFonts w:ascii="Arial" w:hAnsi="Arial" w:cs="Arial"/>
          <w:sz w:val="24"/>
          <w:szCs w:val="24"/>
        </w:rPr>
        <w:t>n</w:t>
      </w:r>
      <w:r w:rsidRPr="00B17520">
        <w:rPr>
          <w:rFonts w:ascii="Arial" w:hAnsi="Arial" w:cs="Arial"/>
          <w:sz w:val="24"/>
          <w:szCs w:val="24"/>
        </w:rPr>
        <w:t>ovembro de 2019;</w:t>
      </w:r>
    </w:p>
    <w:p w:rsidR="00BB3A06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Prazo de recurso: </w:t>
      </w:r>
      <w:r w:rsidR="00192BA8" w:rsidRPr="00B17520">
        <w:rPr>
          <w:rFonts w:ascii="Arial" w:hAnsi="Arial" w:cs="Arial"/>
          <w:sz w:val="24"/>
          <w:szCs w:val="24"/>
        </w:rPr>
        <w:t>2</w:t>
      </w:r>
      <w:r w:rsidR="00126AA0" w:rsidRPr="00B17520">
        <w:rPr>
          <w:rFonts w:ascii="Arial" w:hAnsi="Arial" w:cs="Arial"/>
          <w:sz w:val="24"/>
          <w:szCs w:val="24"/>
        </w:rPr>
        <w:t>6</w:t>
      </w:r>
      <w:r w:rsidRPr="00B17520">
        <w:rPr>
          <w:rFonts w:ascii="Arial" w:hAnsi="Arial" w:cs="Arial"/>
          <w:sz w:val="24"/>
          <w:szCs w:val="24"/>
        </w:rPr>
        <w:t xml:space="preserve"> de </w:t>
      </w:r>
      <w:r w:rsidR="00970657" w:rsidRPr="00B17520">
        <w:rPr>
          <w:rFonts w:ascii="Arial" w:hAnsi="Arial" w:cs="Arial"/>
          <w:sz w:val="24"/>
          <w:szCs w:val="24"/>
        </w:rPr>
        <w:t>n</w:t>
      </w:r>
      <w:r w:rsidRPr="00B17520">
        <w:rPr>
          <w:rFonts w:ascii="Arial" w:hAnsi="Arial" w:cs="Arial"/>
          <w:sz w:val="24"/>
          <w:szCs w:val="24"/>
        </w:rPr>
        <w:t>ovembro;</w:t>
      </w:r>
    </w:p>
    <w:p w:rsidR="00BB3A06" w:rsidRPr="00B17520" w:rsidRDefault="00BB3A06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Divulgação da classificação final: </w:t>
      </w:r>
      <w:r w:rsidR="00192BA8" w:rsidRPr="00B17520">
        <w:rPr>
          <w:rFonts w:ascii="Arial" w:hAnsi="Arial" w:cs="Arial"/>
          <w:sz w:val="24"/>
          <w:szCs w:val="24"/>
        </w:rPr>
        <w:t>2</w:t>
      </w:r>
      <w:r w:rsidR="00126AA0" w:rsidRPr="00B17520">
        <w:rPr>
          <w:rFonts w:ascii="Arial" w:hAnsi="Arial" w:cs="Arial"/>
          <w:sz w:val="24"/>
          <w:szCs w:val="24"/>
        </w:rPr>
        <w:t>9</w:t>
      </w:r>
      <w:r w:rsidRPr="00B17520">
        <w:rPr>
          <w:rFonts w:ascii="Arial" w:hAnsi="Arial" w:cs="Arial"/>
          <w:sz w:val="24"/>
          <w:szCs w:val="24"/>
        </w:rPr>
        <w:t xml:space="preserve"> de </w:t>
      </w:r>
      <w:r w:rsidR="00970657" w:rsidRPr="00B17520">
        <w:rPr>
          <w:rFonts w:ascii="Arial" w:hAnsi="Arial" w:cs="Arial"/>
          <w:sz w:val="24"/>
          <w:szCs w:val="24"/>
        </w:rPr>
        <w:t>n</w:t>
      </w:r>
      <w:r w:rsidRPr="00B17520">
        <w:rPr>
          <w:rFonts w:ascii="Arial" w:hAnsi="Arial" w:cs="Arial"/>
          <w:sz w:val="24"/>
          <w:szCs w:val="24"/>
        </w:rPr>
        <w:t>ovembro de 2019.</w:t>
      </w:r>
    </w:p>
    <w:p w:rsidR="00C50801" w:rsidRPr="00B17520" w:rsidRDefault="00C50801" w:rsidP="0097065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B3A06" w:rsidRPr="00B17520" w:rsidRDefault="00C50801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DOS TERRENOS</w:t>
      </w:r>
      <w:r w:rsidRPr="00B17520">
        <w:rPr>
          <w:rFonts w:ascii="Arial" w:hAnsi="Arial" w:cs="Arial"/>
          <w:sz w:val="24"/>
          <w:szCs w:val="24"/>
        </w:rPr>
        <w:t xml:space="preserve">: </w:t>
      </w:r>
    </w:p>
    <w:p w:rsidR="00C50801" w:rsidRPr="00B17520" w:rsidRDefault="0030078A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 número de Lotes ofertados, matricula</w:t>
      </w:r>
      <w:r w:rsidR="00C50801" w:rsidRPr="00B17520">
        <w:rPr>
          <w:rFonts w:ascii="Arial" w:hAnsi="Arial" w:cs="Arial"/>
          <w:sz w:val="24"/>
          <w:szCs w:val="24"/>
        </w:rPr>
        <w:t>, áreas em metros quadrados de cada lote, constam na tabela do Anexo II do presente edital.</w:t>
      </w:r>
    </w:p>
    <w:p w:rsidR="00C50801" w:rsidRPr="00B17520" w:rsidRDefault="00B72B23" w:rsidP="0097065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lastRenderedPageBreak/>
        <w:drawing>
          <wp:anchor distT="0" distB="0" distL="114300" distR="114300" simplePos="0" relativeHeight="251661312" behindDoc="1" locked="1" layoutInCell="1" allowOverlap="1" wp14:anchorId="67FCFED8" wp14:editId="6FC98E7D">
            <wp:simplePos x="0" y="0"/>
            <wp:positionH relativeFrom="margin">
              <wp:posOffset>-1066800</wp:posOffset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3" name="Imagem 3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F5" w:rsidRPr="00B17520" w:rsidRDefault="00C50801" w:rsidP="00970657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 xml:space="preserve">DAS </w:t>
      </w:r>
      <w:r w:rsidR="00347D9C" w:rsidRPr="00B17520">
        <w:rPr>
          <w:rFonts w:ascii="Arial" w:hAnsi="Arial" w:cs="Arial"/>
          <w:b/>
          <w:sz w:val="24"/>
          <w:szCs w:val="24"/>
        </w:rPr>
        <w:t>I</w:t>
      </w:r>
      <w:r w:rsidR="00B72AC8" w:rsidRPr="00B17520">
        <w:rPr>
          <w:rFonts w:ascii="Arial" w:hAnsi="Arial" w:cs="Arial"/>
          <w:b/>
          <w:sz w:val="24"/>
          <w:szCs w:val="24"/>
        </w:rPr>
        <w:t>N</w:t>
      </w:r>
      <w:r w:rsidR="00347D9C" w:rsidRPr="00B17520">
        <w:rPr>
          <w:rFonts w:ascii="Arial" w:hAnsi="Arial" w:cs="Arial"/>
          <w:b/>
          <w:sz w:val="24"/>
          <w:szCs w:val="24"/>
        </w:rPr>
        <w:t>SCRIÇÕES</w:t>
      </w:r>
      <w:r w:rsidRPr="00B17520">
        <w:rPr>
          <w:rFonts w:ascii="Arial" w:hAnsi="Arial" w:cs="Arial"/>
          <w:sz w:val="24"/>
          <w:szCs w:val="24"/>
        </w:rPr>
        <w:t xml:space="preserve">: </w:t>
      </w:r>
    </w:p>
    <w:p w:rsidR="00C50801" w:rsidRPr="00B17520" w:rsidRDefault="00347D9C" w:rsidP="00970657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Preencher a ficha de inscrição, corretamente conforme dados solicitados, referente anexo I;</w:t>
      </w:r>
    </w:p>
    <w:p w:rsidR="00347D9C" w:rsidRPr="00B17520" w:rsidRDefault="00347D9C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No ato das inscrições devera obrigatoriamente apresentar sob de pena de não homologação da mesma, c</w:t>
      </w:r>
      <w:r w:rsidR="00B17520" w:rsidRPr="00B17520">
        <w:rPr>
          <w:rFonts w:ascii="Arial" w:hAnsi="Arial" w:cs="Arial"/>
          <w:sz w:val="24"/>
          <w:szCs w:val="24"/>
        </w:rPr>
        <w:t>ó</w:t>
      </w:r>
      <w:r w:rsidRPr="00B17520">
        <w:rPr>
          <w:rFonts w:ascii="Arial" w:hAnsi="Arial" w:cs="Arial"/>
          <w:sz w:val="24"/>
          <w:szCs w:val="24"/>
        </w:rPr>
        <w:t>pia dos seguintes documentos: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a)</w:t>
      </w:r>
      <w:r w:rsidRPr="00B17520">
        <w:rPr>
          <w:rFonts w:ascii="Arial" w:hAnsi="Arial" w:cs="Arial"/>
          <w:sz w:val="24"/>
          <w:szCs w:val="24"/>
        </w:rPr>
        <w:t xml:space="preserve"> prova de identificação, através de carteira de identidade, de motorista, ou certidão de nascimento;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b)</w:t>
      </w:r>
      <w:r w:rsidRPr="00B17520">
        <w:rPr>
          <w:rFonts w:ascii="Arial" w:hAnsi="Arial" w:cs="Arial"/>
          <w:sz w:val="24"/>
          <w:szCs w:val="24"/>
        </w:rPr>
        <w:t xml:space="preserve"> informações sobre a renda mensal do grupo familiar, devidamente comprovada;</w:t>
      </w:r>
    </w:p>
    <w:p w:rsidR="008720CD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c)</w:t>
      </w:r>
      <w:r w:rsidRPr="00B17520">
        <w:rPr>
          <w:rFonts w:ascii="Arial" w:hAnsi="Arial" w:cs="Arial"/>
          <w:sz w:val="24"/>
          <w:szCs w:val="24"/>
        </w:rPr>
        <w:t xml:space="preserve"> prova de residência no Município, que serão analisadas pela equipe téc</w:t>
      </w:r>
      <w:r w:rsidR="00703779" w:rsidRPr="00B17520">
        <w:rPr>
          <w:rFonts w:ascii="Arial" w:hAnsi="Arial" w:cs="Arial"/>
          <w:sz w:val="24"/>
          <w:szCs w:val="24"/>
        </w:rPr>
        <w:t>nica da Secretaria Municipal de</w:t>
      </w:r>
      <w:r w:rsidRPr="00B17520">
        <w:rPr>
          <w:rFonts w:ascii="Arial" w:hAnsi="Arial" w:cs="Arial"/>
          <w:sz w:val="24"/>
          <w:szCs w:val="24"/>
        </w:rPr>
        <w:t xml:space="preserve"> Habitação</w:t>
      </w:r>
      <w:r w:rsidR="00703779" w:rsidRPr="00B17520">
        <w:rPr>
          <w:rFonts w:ascii="Arial" w:hAnsi="Arial" w:cs="Arial"/>
          <w:sz w:val="24"/>
          <w:szCs w:val="24"/>
        </w:rPr>
        <w:t xml:space="preserve"> (carteira de trabalho, contrato de aluguel; titulo de eleitor</w:t>
      </w:r>
      <w:r w:rsidR="00D75419" w:rsidRPr="00B17520">
        <w:rPr>
          <w:rFonts w:ascii="Arial" w:hAnsi="Arial" w:cs="Arial"/>
          <w:sz w:val="24"/>
          <w:szCs w:val="24"/>
        </w:rPr>
        <w:t>)</w:t>
      </w:r>
      <w:r w:rsidRPr="00B17520">
        <w:rPr>
          <w:rFonts w:ascii="Arial" w:hAnsi="Arial" w:cs="Arial"/>
          <w:sz w:val="24"/>
          <w:szCs w:val="24"/>
        </w:rPr>
        <w:t>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d)</w:t>
      </w:r>
      <w:r w:rsidRPr="00B17520">
        <w:rPr>
          <w:rFonts w:ascii="Arial" w:hAnsi="Arial" w:cs="Arial"/>
          <w:sz w:val="24"/>
          <w:szCs w:val="24"/>
        </w:rPr>
        <w:t xml:space="preserve"> prova de não possuir outro imóvel em seu nome ou de membro do grupo familiar no Município, mediante certidão do Registro de Imóveis;</w:t>
      </w:r>
    </w:p>
    <w:p w:rsidR="00FB7CD0" w:rsidRPr="00B17520" w:rsidRDefault="00FB7CD0" w:rsidP="0097065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e)</w:t>
      </w:r>
      <w:r w:rsidRPr="00B17520">
        <w:rPr>
          <w:rFonts w:ascii="Arial" w:hAnsi="Arial" w:cs="Arial"/>
          <w:sz w:val="24"/>
          <w:szCs w:val="24"/>
        </w:rPr>
        <w:t xml:space="preserve"> inscrição do grupo familiar no Cadastro Único para Programas Sociais do Governo Federal, instrumento de identificação e caracterização socioeconômica das famílias brasileiras de baixa renda, de que trata o Decreto Federal no 6.135, de 26 de junho de 2007.</w:t>
      </w:r>
    </w:p>
    <w:p w:rsidR="007D32AC" w:rsidRPr="00B17520" w:rsidRDefault="007D32AC" w:rsidP="00B72AC8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candidatos que informarem estado civil, união estável ou casado, deverão apresentar também, cópia dos documentos acima descritos do cônjuge.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3.4.</w:t>
      </w:r>
      <w:r w:rsidRPr="00B17520">
        <w:rPr>
          <w:rFonts w:ascii="Arial" w:hAnsi="Arial" w:cs="Arial"/>
          <w:sz w:val="24"/>
          <w:szCs w:val="24"/>
        </w:rPr>
        <w:t xml:space="preserve"> Será priorizado o atendimento a famílias em situação de vulnerabilidade social que:</w:t>
      </w:r>
    </w:p>
    <w:p w:rsidR="00FB7CD0" w:rsidRPr="00B17520" w:rsidRDefault="00FB7CD0" w:rsidP="00B72AC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que tenham em sua composição: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</w:t>
      </w:r>
      <w:proofErr w:type="gramStart"/>
      <w:r w:rsidRPr="00B1752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17520">
        <w:rPr>
          <w:rFonts w:ascii="Arial" w:hAnsi="Arial" w:cs="Arial"/>
          <w:sz w:val="24"/>
          <w:szCs w:val="24"/>
        </w:rPr>
        <w:t>gestantes e/ou nutrizes;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</w:t>
      </w:r>
      <w:proofErr w:type="gramStart"/>
      <w:r w:rsidRPr="00B1752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17520">
        <w:rPr>
          <w:rFonts w:ascii="Arial" w:hAnsi="Arial" w:cs="Arial"/>
          <w:sz w:val="24"/>
          <w:szCs w:val="24"/>
        </w:rPr>
        <w:t>crianças entre zero (0) a doze (12) anos;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lastRenderedPageBreak/>
        <w:t>-</w:t>
      </w:r>
      <w:proofErr w:type="gramStart"/>
      <w:r w:rsidRPr="00B1752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17520">
        <w:rPr>
          <w:rFonts w:ascii="Arial" w:hAnsi="Arial" w:cs="Arial"/>
          <w:sz w:val="24"/>
          <w:szCs w:val="24"/>
        </w:rPr>
        <w:t>pessoas com idade igual ou supe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3360" behindDoc="1" locked="1" layoutInCell="1" allowOverlap="1" wp14:anchorId="67FCFED8" wp14:editId="6FC98E7D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4" name="Imagem 4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520">
        <w:rPr>
          <w:rFonts w:ascii="Arial" w:hAnsi="Arial" w:cs="Arial"/>
          <w:sz w:val="24"/>
          <w:szCs w:val="24"/>
        </w:rPr>
        <w:t>rior a sessenta (60) anos;</w:t>
      </w:r>
    </w:p>
    <w:p w:rsidR="00FB7CD0" w:rsidRPr="00B17520" w:rsidRDefault="00FB7CD0" w:rsidP="00B72A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- pessoas com deficiência (comprovar), assim entendida como toda a perda ou anormalidade de uma estrutura ou função psicológica, fisiológica ou anatômica que gere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Pr="00B17520">
        <w:rPr>
          <w:rFonts w:ascii="Arial" w:hAnsi="Arial" w:cs="Arial"/>
          <w:sz w:val="24"/>
          <w:szCs w:val="24"/>
        </w:rPr>
        <w:t>incapacidade para o desempenho de atividade, dentro do padrão considerado normal para o ser humano.</w:t>
      </w:r>
    </w:p>
    <w:p w:rsidR="00893A7D" w:rsidRPr="00B17520" w:rsidRDefault="00893A7D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DA SELEÇÃO: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 Processo de Seleção consistirá de uma analise documental apresentada no ato da inscrição.</w:t>
      </w:r>
    </w:p>
    <w:p w:rsidR="00FB7CD0" w:rsidRPr="00B17520" w:rsidRDefault="00FB7CD0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Serão adotados os seguintes critérios para efeito de seleção:</w:t>
      </w:r>
    </w:p>
    <w:p w:rsidR="00FB7CD0" w:rsidRPr="00B17520" w:rsidRDefault="00F50ADD" w:rsidP="00B72AC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I - </w:t>
      </w:r>
      <w:r w:rsidR="00FB7CD0" w:rsidRPr="00B17520">
        <w:rPr>
          <w:rFonts w:ascii="Arial" w:hAnsi="Arial" w:cs="Arial"/>
          <w:sz w:val="24"/>
          <w:szCs w:val="24"/>
        </w:rPr>
        <w:t>Não ser possuidor de imóvel em nome próprio ou integrante do grupo familiar, se for para beneficio de terreno; para construção de moradia poderá ter um único terreno. (5 pontos);</w:t>
      </w:r>
      <w:r w:rsidR="00FB7CD0" w:rsidRPr="00B17520">
        <w:rPr>
          <w:rFonts w:ascii="Arial" w:hAnsi="Arial" w:cs="Arial"/>
          <w:sz w:val="24"/>
          <w:szCs w:val="24"/>
        </w:rPr>
        <w:br/>
        <w:t>II - Não ter sido beneficiado em programa habitacional nos últimos 10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III - Não estar em débito com o município.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="00FB7CD0" w:rsidRPr="00B17520">
        <w:rPr>
          <w:rFonts w:ascii="Arial" w:hAnsi="Arial" w:cs="Arial"/>
          <w:sz w:val="24"/>
          <w:szCs w:val="24"/>
        </w:rPr>
        <w:t>(5 pontos);</w:t>
      </w:r>
      <w:r w:rsidR="00FB7CD0" w:rsidRPr="00B17520">
        <w:rPr>
          <w:rFonts w:ascii="Arial" w:hAnsi="Arial" w:cs="Arial"/>
          <w:sz w:val="24"/>
          <w:szCs w:val="24"/>
        </w:rPr>
        <w:br/>
        <w:t>IV - Estar morando de aluguel. (10 pontos);</w:t>
      </w:r>
      <w:r w:rsidR="00FB7CD0" w:rsidRPr="00B17520">
        <w:rPr>
          <w:rFonts w:ascii="Arial" w:hAnsi="Arial" w:cs="Arial"/>
          <w:sz w:val="24"/>
          <w:szCs w:val="24"/>
        </w:rPr>
        <w:br/>
        <w:t xml:space="preserve">V - Mulher ser a chefe de família. Sendo que </w:t>
      </w:r>
      <w:proofErr w:type="gramStart"/>
      <w:r w:rsidR="00FB7CD0" w:rsidRPr="00B17520">
        <w:rPr>
          <w:rFonts w:ascii="Arial" w:hAnsi="Arial" w:cs="Arial"/>
          <w:sz w:val="24"/>
          <w:szCs w:val="24"/>
        </w:rPr>
        <w:t>entende-se</w:t>
      </w:r>
      <w:proofErr w:type="gramEnd"/>
      <w:r w:rsidR="00FB7CD0" w:rsidRPr="00B17520">
        <w:rPr>
          <w:rFonts w:ascii="Arial" w:hAnsi="Arial" w:cs="Arial"/>
          <w:sz w:val="24"/>
          <w:szCs w:val="24"/>
        </w:rPr>
        <w:t xml:space="preserve"> como chefe de família, mulher sem companheiro ou marido: que resida sozinha ou que resida com seus filhos.</w:t>
      </w:r>
      <w:r w:rsidR="00B72AC8" w:rsidRPr="00B17520">
        <w:rPr>
          <w:rFonts w:ascii="Arial" w:hAnsi="Arial" w:cs="Arial"/>
          <w:sz w:val="24"/>
          <w:szCs w:val="24"/>
        </w:rPr>
        <w:t xml:space="preserve"> </w:t>
      </w:r>
      <w:r w:rsidR="00FB7CD0" w:rsidRPr="00B17520">
        <w:rPr>
          <w:rFonts w:ascii="Arial" w:hAnsi="Arial" w:cs="Arial"/>
          <w:sz w:val="24"/>
          <w:szCs w:val="24"/>
        </w:rPr>
        <w:t>(5 pontos);</w:t>
      </w:r>
      <w:r w:rsidR="00FB7CD0" w:rsidRPr="00B17520">
        <w:rPr>
          <w:rFonts w:ascii="Arial" w:hAnsi="Arial" w:cs="Arial"/>
          <w:sz w:val="24"/>
          <w:szCs w:val="24"/>
        </w:rPr>
        <w:br/>
        <w:t>VI - Portador de necessidades especiais na família. (5 pontos;)</w:t>
      </w:r>
      <w:r w:rsidR="00FB7CD0" w:rsidRPr="00B17520">
        <w:rPr>
          <w:rFonts w:ascii="Arial" w:hAnsi="Arial" w:cs="Arial"/>
          <w:sz w:val="24"/>
          <w:szCs w:val="24"/>
        </w:rPr>
        <w:br/>
        <w:t>VII - Idade do chefe da família maior que 50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VIII - Residir a mais de 10 anos no município. (10 pontos);</w:t>
      </w:r>
      <w:r w:rsidR="00FB7CD0" w:rsidRPr="00B17520">
        <w:rPr>
          <w:rFonts w:ascii="Arial" w:hAnsi="Arial" w:cs="Arial"/>
          <w:sz w:val="24"/>
          <w:szCs w:val="24"/>
        </w:rPr>
        <w:br/>
        <w:t>IX - Residir no município de 5 a 10 anos. (5 pontos);</w:t>
      </w:r>
      <w:r w:rsidR="00FB7CD0" w:rsidRPr="00B17520">
        <w:rPr>
          <w:rFonts w:ascii="Arial" w:hAnsi="Arial" w:cs="Arial"/>
          <w:sz w:val="24"/>
          <w:szCs w:val="24"/>
        </w:rPr>
        <w:br/>
        <w:t>X - Residir no município de 2 a 5 anos. (2 pontos);</w:t>
      </w:r>
      <w:r w:rsidR="00FB7CD0" w:rsidRPr="00B17520">
        <w:rPr>
          <w:rFonts w:ascii="Arial" w:hAnsi="Arial" w:cs="Arial"/>
          <w:sz w:val="24"/>
          <w:szCs w:val="24"/>
        </w:rPr>
        <w:br/>
        <w:t>XI - Residir no município a menos de 2 anos. (1 ponto);</w:t>
      </w:r>
      <w:r w:rsidR="00FB7CD0" w:rsidRPr="00B17520">
        <w:rPr>
          <w:rFonts w:ascii="Arial" w:hAnsi="Arial" w:cs="Arial"/>
          <w:sz w:val="24"/>
          <w:szCs w:val="24"/>
        </w:rPr>
        <w:br/>
        <w:t>XII - Um ponto por cada pessoa do grupo familiar. (1 ponto cada);</w:t>
      </w:r>
      <w:r w:rsidR="00FB7CD0" w:rsidRPr="00B17520">
        <w:rPr>
          <w:rFonts w:ascii="Arial" w:hAnsi="Arial" w:cs="Arial"/>
          <w:sz w:val="24"/>
          <w:szCs w:val="24"/>
        </w:rPr>
        <w:br/>
        <w:t xml:space="preserve">XIII - Relação de renda per capita (liquida) do grupo familiar: sendo menor que 1 salário mínimo nacional (10 pontos; Entre 1 a 3 salários mínimos (5 pontos); </w:t>
      </w:r>
      <w:r w:rsidR="00FB7CD0" w:rsidRPr="00B17520">
        <w:rPr>
          <w:rFonts w:ascii="Arial" w:hAnsi="Arial" w:cs="Arial"/>
          <w:sz w:val="24"/>
          <w:szCs w:val="24"/>
        </w:rPr>
        <w:lastRenderedPageBreak/>
        <w:t>(NR)</w:t>
      </w:r>
      <w:r w:rsidR="00B72B23" w:rsidRPr="00B72B23">
        <w:rPr>
          <w:rFonts w:ascii="Cambria" w:hAnsi="Cambria" w:cstheme="minorHAnsi"/>
          <w:b/>
          <w:noProof/>
          <w:sz w:val="36"/>
          <w:szCs w:val="36"/>
        </w:rPr>
        <w:t xml:space="preserve"> 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5408" behindDoc="1" locked="1" layoutInCell="1" allowOverlap="1" wp14:anchorId="0750D6B0" wp14:editId="4348C1AE">
            <wp:simplePos x="0" y="0"/>
            <wp:positionH relativeFrom="page">
              <wp:posOffset>-62865</wp:posOffset>
            </wp:positionH>
            <wp:positionV relativeFrom="page">
              <wp:align>center</wp:align>
            </wp:positionV>
            <wp:extent cx="7649845" cy="10820400"/>
            <wp:effectExtent l="0" t="0" r="8255" b="0"/>
            <wp:wrapNone/>
            <wp:docPr id="5" name="Imagem 5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D0" w:rsidRPr="00B17520">
        <w:rPr>
          <w:rFonts w:ascii="Arial" w:hAnsi="Arial" w:cs="Arial"/>
          <w:sz w:val="24"/>
          <w:szCs w:val="24"/>
        </w:rPr>
        <w:br/>
        <w:t>XIV - Para cada membro da família portador de doença crônica (2 pontos)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Serão considerados aptos os candidatos que apresentarem documentação em conformidade com o exigido, atendendo as exigências do Edital.</w:t>
      </w:r>
    </w:p>
    <w:p w:rsidR="007D32AC" w:rsidRPr="00B17520" w:rsidRDefault="007D32AC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DA CLASSIFICAÇÃO</w:t>
      </w:r>
      <w:r w:rsidRPr="00B17520">
        <w:rPr>
          <w:rFonts w:ascii="Arial" w:hAnsi="Arial" w:cs="Arial"/>
          <w:sz w:val="24"/>
          <w:szCs w:val="24"/>
        </w:rPr>
        <w:t>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candidatos considerados aptos serão classificados</w:t>
      </w:r>
      <w:r w:rsidR="00CE7B87" w:rsidRPr="00B17520">
        <w:rPr>
          <w:rFonts w:ascii="Arial" w:hAnsi="Arial" w:cs="Arial"/>
          <w:sz w:val="24"/>
          <w:szCs w:val="24"/>
        </w:rPr>
        <w:t xml:space="preserve"> nos termos da Lei Municipal 2213/99 e suas alterações,</w:t>
      </w:r>
      <w:r w:rsidRPr="00B17520">
        <w:rPr>
          <w:rFonts w:ascii="Arial" w:hAnsi="Arial" w:cs="Arial"/>
          <w:sz w:val="24"/>
          <w:szCs w:val="24"/>
        </w:rPr>
        <w:t xml:space="preserve"> para posterior Anelise e aprovação do Conselho Municipal de Habitação;</w:t>
      </w:r>
    </w:p>
    <w:p w:rsidR="00AE7F94" w:rsidRPr="00B17520" w:rsidRDefault="00AE7F94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HOMOLOGAÇÃO DA CLASSIFICAÇÃO</w:t>
      </w:r>
      <w:r w:rsidRPr="00B17520">
        <w:rPr>
          <w:rFonts w:ascii="Arial" w:hAnsi="Arial" w:cs="Arial"/>
          <w:sz w:val="24"/>
          <w:szCs w:val="24"/>
        </w:rPr>
        <w:t xml:space="preserve"> – Após decurso do prazo recursal, que deverá ser certificado pela secretária da Habitação, será lançado o resultado da seleção e a lista dos candidatos classificados para homologação pelo Prefeito Municipal, que fará publicar o Edital convocando os candidatos classificados a comparecer no local previamente determinado, para destinação dos lotes com a respectiva localização.</w:t>
      </w:r>
    </w:p>
    <w:p w:rsidR="00192BA8" w:rsidRPr="00B17520" w:rsidRDefault="00192BA8" w:rsidP="00B72AC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 O edital com a relação dos beneficiários selecionados de que trata este artigo será publicado na imprensa oficial e na página eletrônica do Município, bem como será divulgado em jornal de grande circulação local, pelo menos uma vez.</w:t>
      </w:r>
    </w:p>
    <w:p w:rsidR="0030078A" w:rsidRPr="00B17520" w:rsidRDefault="0030078A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94" w:rsidRPr="00B17520" w:rsidRDefault="00AE7F94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>CASOS OMISSOS:</w:t>
      </w:r>
    </w:p>
    <w:p w:rsidR="00AE7F94" w:rsidRPr="00B17520" w:rsidRDefault="00AE7F94" w:rsidP="00B72AC8">
      <w:pPr>
        <w:pStyle w:val="PargrafodaLista"/>
        <w:numPr>
          <w:ilvl w:val="1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>Os casos omissos não regulamentados pelo presente Edital serão solucionados antes a aplicação da Lei Municipal n</w:t>
      </w:r>
      <w:r w:rsidR="0030078A" w:rsidRPr="00B17520">
        <w:rPr>
          <w:rFonts w:ascii="Arial" w:hAnsi="Arial" w:cs="Arial"/>
          <w:sz w:val="24"/>
          <w:szCs w:val="24"/>
        </w:rPr>
        <w:t>º</w:t>
      </w:r>
      <w:r w:rsidRPr="00B17520">
        <w:rPr>
          <w:rFonts w:ascii="Arial" w:hAnsi="Arial" w:cs="Arial"/>
          <w:sz w:val="24"/>
          <w:szCs w:val="24"/>
        </w:rPr>
        <w:t xml:space="preserve"> </w:t>
      </w:r>
      <w:r w:rsidR="0030078A" w:rsidRPr="00B17520">
        <w:rPr>
          <w:rFonts w:ascii="Arial" w:hAnsi="Arial" w:cs="Arial"/>
          <w:sz w:val="24"/>
          <w:szCs w:val="24"/>
        </w:rPr>
        <w:t>2</w:t>
      </w:r>
      <w:r w:rsidR="00B72AC8" w:rsidRPr="00B17520">
        <w:rPr>
          <w:rFonts w:ascii="Arial" w:hAnsi="Arial" w:cs="Arial"/>
          <w:sz w:val="24"/>
          <w:szCs w:val="24"/>
        </w:rPr>
        <w:t>.</w:t>
      </w:r>
      <w:r w:rsidR="0030078A" w:rsidRPr="00B17520">
        <w:rPr>
          <w:rFonts w:ascii="Arial" w:hAnsi="Arial" w:cs="Arial"/>
          <w:sz w:val="24"/>
          <w:szCs w:val="24"/>
        </w:rPr>
        <w:t xml:space="preserve">213 de 31 de </w:t>
      </w:r>
      <w:r w:rsidR="00B72AC8" w:rsidRPr="00B17520">
        <w:rPr>
          <w:rFonts w:ascii="Arial" w:hAnsi="Arial" w:cs="Arial"/>
          <w:sz w:val="24"/>
          <w:szCs w:val="24"/>
        </w:rPr>
        <w:t>d</w:t>
      </w:r>
      <w:r w:rsidR="0030078A" w:rsidRPr="00B17520">
        <w:rPr>
          <w:rFonts w:ascii="Arial" w:hAnsi="Arial" w:cs="Arial"/>
          <w:sz w:val="24"/>
          <w:szCs w:val="24"/>
        </w:rPr>
        <w:t>ezembro de 1999, e a Constituição Federal.</w:t>
      </w:r>
    </w:p>
    <w:p w:rsidR="00B45093" w:rsidRPr="00B17520" w:rsidRDefault="00B45093" w:rsidP="00B72AC8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5093" w:rsidRPr="00B17520" w:rsidRDefault="00B45093" w:rsidP="00B72AC8">
      <w:pPr>
        <w:pStyle w:val="PargrafodaLista"/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b/>
          <w:sz w:val="24"/>
          <w:szCs w:val="24"/>
        </w:rPr>
        <w:t xml:space="preserve">DA CONSTRUÇÃO: </w:t>
      </w:r>
      <w:r w:rsidRPr="00B17520">
        <w:rPr>
          <w:rFonts w:ascii="Arial" w:hAnsi="Arial" w:cs="Arial"/>
          <w:sz w:val="24"/>
          <w:szCs w:val="24"/>
        </w:rPr>
        <w:t>O Beneficiário deverá construir com recursos próprios, sem auxilio do poder público municipal</w:t>
      </w:r>
      <w:r w:rsidR="0011686E" w:rsidRPr="00B17520">
        <w:rPr>
          <w:rFonts w:ascii="Arial" w:hAnsi="Arial" w:cs="Arial"/>
          <w:sz w:val="24"/>
          <w:szCs w:val="24"/>
        </w:rPr>
        <w:t>.</w:t>
      </w:r>
      <w:r w:rsidR="00126AA0" w:rsidRPr="00B17520">
        <w:rPr>
          <w:rFonts w:ascii="Arial" w:hAnsi="Arial" w:cs="Arial"/>
          <w:sz w:val="24"/>
          <w:szCs w:val="24"/>
        </w:rPr>
        <w:t xml:space="preserve"> A obra de edificação da </w:t>
      </w:r>
      <w:r w:rsidR="00126AA0" w:rsidRPr="00B17520">
        <w:rPr>
          <w:rFonts w:ascii="Arial" w:hAnsi="Arial" w:cs="Arial"/>
          <w:sz w:val="24"/>
          <w:szCs w:val="24"/>
        </w:rPr>
        <w:lastRenderedPageBreak/>
        <w:t xml:space="preserve">moradia deverá ser iniciada no </w:t>
      </w:r>
      <w:r w:rsidR="00B72B23" w:rsidRPr="002025E0">
        <w:rPr>
          <w:rFonts w:ascii="Cambria" w:hAnsi="Cambria" w:cstheme="minorHAnsi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7456" behindDoc="1" locked="1" layoutInCell="1" allowOverlap="1" wp14:anchorId="0750D6B0" wp14:editId="4348C1A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649845" cy="10820400"/>
            <wp:effectExtent l="0" t="0" r="8255" b="0"/>
            <wp:wrapNone/>
            <wp:docPr id="6" name="Imagem 6" descr="G:\Trabalho\Prefeitura\Folha Timbrada\Folha Timbr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abalho\Prefeitura\Folha Timbrada\Folha Timbr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A0" w:rsidRPr="00B17520">
        <w:rPr>
          <w:rFonts w:ascii="Arial" w:hAnsi="Arial" w:cs="Arial"/>
          <w:sz w:val="24"/>
          <w:szCs w:val="24"/>
        </w:rPr>
        <w:t xml:space="preserve">prazo de até </w:t>
      </w:r>
      <w:r w:rsidR="0011686E" w:rsidRPr="00B17520">
        <w:rPr>
          <w:rFonts w:ascii="Arial" w:hAnsi="Arial" w:cs="Arial"/>
          <w:sz w:val="24"/>
          <w:szCs w:val="24"/>
        </w:rPr>
        <w:t>120 (cento e vinte) dias, contados da assinatura do Contrato, salvo por motivo devidamente justificado e aceito pelo Conselho Municipal da Habitação</w:t>
      </w:r>
      <w:r w:rsidRPr="00B17520">
        <w:rPr>
          <w:rFonts w:ascii="Arial" w:hAnsi="Arial" w:cs="Arial"/>
          <w:sz w:val="24"/>
          <w:szCs w:val="24"/>
        </w:rPr>
        <w:t xml:space="preserve">, e ter o projeto arquitetônico devidamente aprovado pelo órgão competente do município. </w:t>
      </w:r>
    </w:p>
    <w:p w:rsidR="00331D9D" w:rsidRPr="00B17520" w:rsidRDefault="0030078A" w:rsidP="00B72A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17520">
        <w:rPr>
          <w:rFonts w:ascii="Arial" w:hAnsi="Arial" w:cs="Arial"/>
          <w:sz w:val="24"/>
          <w:szCs w:val="24"/>
        </w:rPr>
        <w:t xml:space="preserve">Tapejara, 24 de </w:t>
      </w:r>
      <w:r w:rsidR="00B72AC8" w:rsidRPr="00B17520">
        <w:rPr>
          <w:rFonts w:ascii="Arial" w:hAnsi="Arial" w:cs="Arial"/>
          <w:sz w:val="24"/>
          <w:szCs w:val="24"/>
        </w:rPr>
        <w:t>n</w:t>
      </w:r>
      <w:r w:rsidRPr="00B17520">
        <w:rPr>
          <w:rFonts w:ascii="Arial" w:hAnsi="Arial" w:cs="Arial"/>
          <w:sz w:val="24"/>
          <w:szCs w:val="24"/>
        </w:rPr>
        <w:t>ovembro de 2019.</w:t>
      </w:r>
    </w:p>
    <w:p w:rsidR="00B17520" w:rsidRPr="00970657" w:rsidRDefault="00B17520" w:rsidP="00B72AC8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0078A" w:rsidRPr="00970657" w:rsidRDefault="0030078A" w:rsidP="00B72AC8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72AC8" w:rsidRDefault="00B17520" w:rsidP="00B72AC8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8D0A10">
        <w:rPr>
          <w:noProof/>
          <w:sz w:val="21"/>
          <w:szCs w:val="21"/>
          <w:lang w:eastAsia="pt-BR"/>
        </w:rPr>
        <w:drawing>
          <wp:inline distT="0" distB="0" distL="0" distR="0" wp14:anchorId="2DE69097" wp14:editId="0145B831">
            <wp:extent cx="1820055" cy="1419210"/>
            <wp:effectExtent l="0" t="0" r="0" b="0"/>
            <wp:docPr id="1" name="Imagem 1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25" cy="144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8A" w:rsidRPr="00970657" w:rsidRDefault="0030078A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30078A" w:rsidRPr="00970657" w:rsidRDefault="0030078A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717A0" w:rsidRPr="00970657" w:rsidRDefault="006717A0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717A0" w:rsidRPr="00970657" w:rsidRDefault="006717A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comgrade"/>
        <w:tblpPr w:leftFromText="141" w:rightFromText="141" w:horzAnchor="margin" w:tblpY="600"/>
        <w:tblW w:w="8846" w:type="dxa"/>
        <w:tblLook w:val="04A0" w:firstRow="1" w:lastRow="0" w:firstColumn="1" w:lastColumn="0" w:noHBand="0" w:noVBand="1"/>
      </w:tblPr>
      <w:tblGrid>
        <w:gridCol w:w="9234"/>
      </w:tblGrid>
      <w:tr w:rsidR="00A44580" w:rsidRPr="00970657" w:rsidTr="00A44580">
        <w:trPr>
          <w:trHeight w:val="4875"/>
        </w:trPr>
        <w:tc>
          <w:tcPr>
            <w:tcW w:w="8846" w:type="dxa"/>
          </w:tcPr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PREFEITURA MUNICIPAL DE TAPEJARA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EDITAL Nº107/2019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FICHA DE INSCRIÇÃO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Nome:_________________________________________________________________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Telefone:_______________________________________________________________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Endereço Completo:______________________________________________________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Estado Civil:____________________________________________________________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Nome do Cônjuge:_______________________________________________________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Doc. De Identidade:___</w:t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</w:r>
            <w:r w:rsidRPr="00970657">
              <w:rPr>
                <w:rFonts w:ascii="Arial" w:hAnsi="Arial" w:cs="Arial"/>
                <w:sz w:val="23"/>
                <w:szCs w:val="23"/>
              </w:rPr>
              <w:softHyphen/>
              <w:t>____________________RG____________________________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Titulo de Eleitor:________________________________________________________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Tempo de Residência no Município:_________________________________________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Renda Familiar:_________________________________________________________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Já foi beneficiado por algum programa habitacional:____________________________</w:t>
            </w:r>
          </w:p>
          <w:p w:rsidR="00A44580" w:rsidRPr="00970657" w:rsidRDefault="00A44580" w:rsidP="00970657">
            <w:pPr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Possui Cadastro junto a Secretaria Municipal de Habitação: Sim </w:t>
            </w:r>
            <w:proofErr w:type="gramStart"/>
            <w:r w:rsidRPr="00970657">
              <w:rPr>
                <w:rFonts w:ascii="Arial" w:hAnsi="Arial" w:cs="Arial"/>
                <w:sz w:val="23"/>
                <w:szCs w:val="23"/>
              </w:rPr>
              <w:t xml:space="preserve">(  </w:t>
            </w:r>
            <w:proofErr w:type="gramEnd"/>
            <w:r w:rsidRPr="00970657">
              <w:rPr>
                <w:rFonts w:ascii="Arial" w:hAnsi="Arial" w:cs="Arial"/>
                <w:sz w:val="23"/>
                <w:szCs w:val="23"/>
              </w:rPr>
              <w:t>) Não (  )</w:t>
            </w:r>
          </w:p>
          <w:p w:rsidR="00A44580" w:rsidRPr="00970657" w:rsidRDefault="00A4458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17520" w:rsidRDefault="00B1752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A44580" w:rsidRPr="00970657" w:rsidRDefault="00A4458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lastRenderedPageBreak/>
        <w:t>ANEXO I</w:t>
      </w:r>
    </w:p>
    <w:p w:rsidR="00A44580" w:rsidRPr="00970657" w:rsidRDefault="00A44580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A44580" w:rsidRPr="00970657" w:rsidRDefault="00A44580" w:rsidP="00970657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_____________________________________________________</w:t>
      </w:r>
    </w:p>
    <w:p w:rsidR="008E4C72" w:rsidRPr="00970657" w:rsidRDefault="008E4C72" w:rsidP="00970657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Candidato</w:t>
      </w:r>
    </w:p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E4C72" w:rsidRPr="00970657" w:rsidRDefault="00A44580" w:rsidP="00970657">
      <w:pPr>
        <w:spacing w:line="360" w:lineRule="auto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OBS.: Será entregue ao candidato, uma cópia desta ficha após o me</w:t>
      </w:r>
      <w:r w:rsidR="000F6BD2" w:rsidRPr="00970657">
        <w:rPr>
          <w:rFonts w:ascii="Arial" w:hAnsi="Arial" w:cs="Arial"/>
          <w:sz w:val="23"/>
          <w:szCs w:val="23"/>
        </w:rPr>
        <w:t>s</w:t>
      </w:r>
      <w:r w:rsidRPr="00970657">
        <w:rPr>
          <w:rFonts w:ascii="Arial" w:hAnsi="Arial" w:cs="Arial"/>
          <w:sz w:val="23"/>
          <w:szCs w:val="23"/>
        </w:rPr>
        <w:t xml:space="preserve">mo ter efetivado a sua inscrição.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448"/>
      </w:tblGrid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0657">
              <w:rPr>
                <w:rFonts w:ascii="Arial" w:hAnsi="Arial" w:cs="Arial"/>
                <w:b/>
                <w:sz w:val="23"/>
                <w:szCs w:val="23"/>
              </w:rPr>
              <w:t>DOCUMENTOS APRESENTADOS</w:t>
            </w:r>
            <w:r w:rsidR="000F6BD2" w:rsidRPr="00970657">
              <w:rPr>
                <w:rFonts w:ascii="Arial" w:hAnsi="Arial" w:cs="Arial"/>
                <w:b/>
                <w:sz w:val="23"/>
                <w:szCs w:val="23"/>
              </w:rPr>
              <w:t xml:space="preserve"> (candidato)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Comissão</w:t>
            </w: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Candidato</w:t>
            </w: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Prova de Identificação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Renda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Residência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Certidão do Registro de Imóveis 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A44580" w:rsidRPr="00970657" w:rsidTr="000F6BD2">
        <w:tc>
          <w:tcPr>
            <w:tcW w:w="577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Cadastro Único </w:t>
            </w:r>
          </w:p>
        </w:tc>
        <w:tc>
          <w:tcPr>
            <w:tcW w:w="141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A44580" w:rsidRPr="00970657" w:rsidRDefault="00A44580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44580" w:rsidRPr="00970657" w:rsidRDefault="00A44580" w:rsidP="00970657">
      <w:pPr>
        <w:spacing w:line="360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448"/>
      </w:tblGrid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70657">
              <w:rPr>
                <w:rFonts w:ascii="Arial" w:hAnsi="Arial" w:cs="Arial"/>
                <w:b/>
                <w:sz w:val="23"/>
                <w:szCs w:val="23"/>
              </w:rPr>
              <w:t>DOCUMENTOS APRESENTADOS (cônjuge)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Comissão</w:t>
            </w: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Candidato</w:t>
            </w: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Prova de Identificação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Renda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Comprovante de Residência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Certidão do Registro de Imóveis 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F6BD2" w:rsidRPr="00970657" w:rsidTr="004E3BCA">
        <w:tc>
          <w:tcPr>
            <w:tcW w:w="577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 xml:space="preserve">Cadastro Único </w:t>
            </w:r>
          </w:p>
        </w:tc>
        <w:tc>
          <w:tcPr>
            <w:tcW w:w="141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48" w:type="dxa"/>
          </w:tcPr>
          <w:p w:rsidR="000F6BD2" w:rsidRPr="00970657" w:rsidRDefault="000F6BD2" w:rsidP="00970657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C3510E" w:rsidRPr="00970657" w:rsidRDefault="00C3510E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B4B26" w:rsidRDefault="004B4B2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lastRenderedPageBreak/>
        <w:t>ANEXO II</w:t>
      </w:r>
    </w:p>
    <w:p w:rsidR="000F6BD2" w:rsidRPr="00970657" w:rsidRDefault="000F6BD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PREFEITURA MUNICIPAL DE TAPEJARA</w:t>
      </w: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EDITAL Nº</w:t>
      </w:r>
      <w:r w:rsidR="000F6BD2" w:rsidRPr="00970657">
        <w:rPr>
          <w:rFonts w:ascii="Arial" w:hAnsi="Arial" w:cs="Arial"/>
          <w:sz w:val="23"/>
          <w:szCs w:val="23"/>
        </w:rPr>
        <w:t>107/19</w:t>
      </w:r>
    </w:p>
    <w:p w:rsidR="008E4C72" w:rsidRPr="00970657" w:rsidRDefault="008E4C72" w:rsidP="004B4B26">
      <w:pPr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RELAÇÃO DE LOTES OFERTADOS</w:t>
      </w:r>
    </w:p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Ind w:w="772" w:type="dxa"/>
        <w:tblLook w:val="04A0" w:firstRow="1" w:lastRow="0" w:firstColumn="1" w:lastColumn="0" w:noHBand="0" w:noVBand="1"/>
      </w:tblPr>
      <w:tblGrid>
        <w:gridCol w:w="1743"/>
        <w:gridCol w:w="1744"/>
        <w:gridCol w:w="1744"/>
        <w:gridCol w:w="1744"/>
      </w:tblGrid>
      <w:tr w:rsidR="00126AA0" w:rsidRPr="00970657" w:rsidTr="000F6BD2">
        <w:trPr>
          <w:trHeight w:val="371"/>
        </w:trPr>
        <w:tc>
          <w:tcPr>
            <w:tcW w:w="1743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QUADRA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LOTE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Nº MATRICULA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METRAGEM</w:t>
            </w:r>
          </w:p>
        </w:tc>
      </w:tr>
      <w:tr w:rsidR="00126AA0" w:rsidRPr="00970657" w:rsidTr="000F6BD2">
        <w:trPr>
          <w:trHeight w:val="393"/>
        </w:trPr>
        <w:tc>
          <w:tcPr>
            <w:tcW w:w="1743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19.452</w:t>
            </w:r>
          </w:p>
        </w:tc>
        <w:tc>
          <w:tcPr>
            <w:tcW w:w="1744" w:type="dxa"/>
          </w:tcPr>
          <w:p w:rsidR="00126AA0" w:rsidRPr="00970657" w:rsidRDefault="00695164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133,00m²</w:t>
            </w:r>
          </w:p>
        </w:tc>
      </w:tr>
      <w:tr w:rsidR="00126AA0" w:rsidRPr="00970657" w:rsidTr="000F6BD2">
        <w:trPr>
          <w:trHeight w:val="393"/>
        </w:trPr>
        <w:tc>
          <w:tcPr>
            <w:tcW w:w="1743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02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19.412</w:t>
            </w:r>
          </w:p>
        </w:tc>
        <w:tc>
          <w:tcPr>
            <w:tcW w:w="1744" w:type="dxa"/>
          </w:tcPr>
          <w:p w:rsidR="00126AA0" w:rsidRPr="00970657" w:rsidRDefault="00126AA0" w:rsidP="00970657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70657">
              <w:rPr>
                <w:rFonts w:ascii="Arial" w:hAnsi="Arial" w:cs="Arial"/>
                <w:sz w:val="23"/>
                <w:szCs w:val="23"/>
              </w:rPr>
              <w:t>133,00m²</w:t>
            </w:r>
          </w:p>
        </w:tc>
      </w:tr>
    </w:tbl>
    <w:p w:rsidR="008E4C72" w:rsidRPr="00970657" w:rsidRDefault="008E4C72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7620AA" w:rsidRPr="00970657" w:rsidRDefault="007620AA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lastRenderedPageBreak/>
        <w:t>PREFEITURA MUNICIPAL DE TAPEJARA</w:t>
      </w: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EDITAL Nº107/2019</w:t>
      </w:r>
    </w:p>
    <w:p w:rsidR="003E7696" w:rsidRPr="00970657" w:rsidRDefault="003E7696" w:rsidP="00970657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ANEXO III</w:t>
      </w:r>
    </w:p>
    <w:p w:rsidR="003E7696" w:rsidRPr="00970657" w:rsidRDefault="003E7696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FORMULÁRIO DE RECURSO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PARA: Comissão executora do Processo Seletivo-Prefeitura Municipal de Tapejara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CANDIDATO:_______________________________________________________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 xml:space="preserve">RG </w:t>
      </w:r>
      <w:r w:rsidR="004B4B26">
        <w:rPr>
          <w:rFonts w:ascii="Arial" w:hAnsi="Arial" w:cs="Arial"/>
          <w:sz w:val="23"/>
          <w:szCs w:val="23"/>
        </w:rPr>
        <w:t xml:space="preserve">n </w:t>
      </w:r>
      <w:r w:rsidRPr="00970657">
        <w:rPr>
          <w:rFonts w:ascii="Arial" w:hAnsi="Arial" w:cs="Arial"/>
          <w:sz w:val="23"/>
          <w:szCs w:val="23"/>
        </w:rPr>
        <w:t>º____</w:t>
      </w:r>
      <w:r w:rsidR="004B4B26">
        <w:rPr>
          <w:rFonts w:ascii="Arial" w:hAnsi="Arial" w:cs="Arial"/>
          <w:sz w:val="23"/>
          <w:szCs w:val="23"/>
        </w:rPr>
        <w:t>__</w:t>
      </w:r>
      <w:r w:rsidRPr="00970657">
        <w:rPr>
          <w:rFonts w:ascii="Arial" w:hAnsi="Arial" w:cs="Arial"/>
          <w:sz w:val="23"/>
          <w:szCs w:val="23"/>
        </w:rPr>
        <w:t>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ENDEREÇO:_______________________________________________________</w:t>
      </w:r>
    </w:p>
    <w:p w:rsidR="001E031E" w:rsidRPr="00970657" w:rsidRDefault="001E031E" w:rsidP="004B4B26">
      <w:pPr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__________________________________________________________________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Justificativa do Candidato- Razões do Recurso:</w:t>
      </w:r>
    </w:p>
    <w:p w:rsidR="003E7696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Obs.: Entregar este formulário em duas vias, uma via será devolvida como protocolo.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Data:_____/______/___________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Candidato</w:t>
      </w:r>
    </w:p>
    <w:p w:rsidR="001E031E" w:rsidRPr="00970657" w:rsidRDefault="001E031E" w:rsidP="00970657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_________________________________________</w:t>
      </w:r>
    </w:p>
    <w:p w:rsidR="001E031E" w:rsidRPr="00970657" w:rsidRDefault="001E031E" w:rsidP="00970657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970657">
        <w:rPr>
          <w:rFonts w:ascii="Arial" w:hAnsi="Arial" w:cs="Arial"/>
          <w:sz w:val="23"/>
          <w:szCs w:val="23"/>
        </w:rPr>
        <w:t>Assinatura do Responsável pelo recebimento</w:t>
      </w:r>
      <w:bookmarkStart w:id="0" w:name="_GoBack"/>
      <w:bookmarkEnd w:id="0"/>
    </w:p>
    <w:sectPr w:rsidR="001E031E" w:rsidRPr="00970657" w:rsidSect="00970657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B5C"/>
    <w:multiLevelType w:val="hybridMultilevel"/>
    <w:tmpl w:val="9DF43792"/>
    <w:lvl w:ilvl="0" w:tplc="2BE07D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C08"/>
    <w:multiLevelType w:val="hybridMultilevel"/>
    <w:tmpl w:val="E4F42B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A7086"/>
    <w:multiLevelType w:val="hybridMultilevel"/>
    <w:tmpl w:val="70EA45F2"/>
    <w:lvl w:ilvl="0" w:tplc="A1F857B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A4116"/>
    <w:multiLevelType w:val="hybridMultilevel"/>
    <w:tmpl w:val="646C08A6"/>
    <w:lvl w:ilvl="0" w:tplc="2FDA1684">
      <w:start w:val="1"/>
      <w:numFmt w:val="upperRoman"/>
      <w:lvlText w:val="%1-"/>
      <w:lvlJc w:val="left"/>
      <w:pPr>
        <w:ind w:left="128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2F1C4C"/>
    <w:multiLevelType w:val="multilevel"/>
    <w:tmpl w:val="980A3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F252E56"/>
    <w:multiLevelType w:val="multilevel"/>
    <w:tmpl w:val="980A3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56"/>
    <w:rsid w:val="000F6BD2"/>
    <w:rsid w:val="0011686E"/>
    <w:rsid w:val="00126AA0"/>
    <w:rsid w:val="00135B19"/>
    <w:rsid w:val="00192BA8"/>
    <w:rsid w:val="001E031E"/>
    <w:rsid w:val="001E6ABA"/>
    <w:rsid w:val="001F5294"/>
    <w:rsid w:val="00243A11"/>
    <w:rsid w:val="00267F98"/>
    <w:rsid w:val="0030078A"/>
    <w:rsid w:val="00313318"/>
    <w:rsid w:val="00331D9D"/>
    <w:rsid w:val="00347D9C"/>
    <w:rsid w:val="003768E9"/>
    <w:rsid w:val="003E7696"/>
    <w:rsid w:val="004B4B26"/>
    <w:rsid w:val="004B7456"/>
    <w:rsid w:val="004E5CF5"/>
    <w:rsid w:val="004F3F0C"/>
    <w:rsid w:val="0061700E"/>
    <w:rsid w:val="006717A0"/>
    <w:rsid w:val="00695164"/>
    <w:rsid w:val="00703779"/>
    <w:rsid w:val="007179A3"/>
    <w:rsid w:val="007336E3"/>
    <w:rsid w:val="007620AA"/>
    <w:rsid w:val="007A4BE3"/>
    <w:rsid w:val="007D32AC"/>
    <w:rsid w:val="008720CD"/>
    <w:rsid w:val="00886920"/>
    <w:rsid w:val="00893A7D"/>
    <w:rsid w:val="008E4C72"/>
    <w:rsid w:val="00970657"/>
    <w:rsid w:val="00A25CEE"/>
    <w:rsid w:val="00A44580"/>
    <w:rsid w:val="00A522F5"/>
    <w:rsid w:val="00AA388A"/>
    <w:rsid w:val="00AE7F94"/>
    <w:rsid w:val="00B17520"/>
    <w:rsid w:val="00B45093"/>
    <w:rsid w:val="00B72AC8"/>
    <w:rsid w:val="00B72B23"/>
    <w:rsid w:val="00BB3A06"/>
    <w:rsid w:val="00BC6966"/>
    <w:rsid w:val="00C3510E"/>
    <w:rsid w:val="00C50801"/>
    <w:rsid w:val="00CE7B87"/>
    <w:rsid w:val="00D44965"/>
    <w:rsid w:val="00D75419"/>
    <w:rsid w:val="00F50ADD"/>
    <w:rsid w:val="00FB4ADD"/>
    <w:rsid w:val="00FB7CD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D9D"/>
    <w:pPr>
      <w:ind w:left="720"/>
      <w:contextualSpacing/>
    </w:pPr>
  </w:style>
  <w:style w:type="table" w:styleId="Tabelacomgrade">
    <w:name w:val="Table Grid"/>
    <w:basedOn w:val="Tabelanormal"/>
    <w:uiPriority w:val="59"/>
    <w:rsid w:val="008E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CE7B87"/>
  </w:style>
  <w:style w:type="paragraph" w:styleId="Textodebalo">
    <w:name w:val="Balloon Text"/>
    <w:basedOn w:val="Normal"/>
    <w:link w:val="TextodebaloChar"/>
    <w:uiPriority w:val="99"/>
    <w:semiHidden/>
    <w:unhideWhenUsed/>
    <w:rsid w:val="0037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1D9D"/>
    <w:pPr>
      <w:ind w:left="720"/>
      <w:contextualSpacing/>
    </w:pPr>
  </w:style>
  <w:style w:type="table" w:styleId="Tabelacomgrade">
    <w:name w:val="Table Grid"/>
    <w:basedOn w:val="Tabelanormal"/>
    <w:uiPriority w:val="59"/>
    <w:rsid w:val="008E4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CE7B87"/>
  </w:style>
  <w:style w:type="paragraph" w:styleId="Textodebalo">
    <w:name w:val="Balloon Text"/>
    <w:basedOn w:val="Normal"/>
    <w:link w:val="TextodebaloChar"/>
    <w:uiPriority w:val="99"/>
    <w:semiHidden/>
    <w:unhideWhenUsed/>
    <w:rsid w:val="00376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1364-D457-4392-9BA5-B91A15FE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cp:lastPrinted>2019-11-01T09:54:00Z</cp:lastPrinted>
  <dcterms:created xsi:type="dcterms:W3CDTF">2019-11-01T13:48:00Z</dcterms:created>
  <dcterms:modified xsi:type="dcterms:W3CDTF">2019-11-01T13:48:00Z</dcterms:modified>
</cp:coreProperties>
</file>