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1" w:rsidRDefault="001F4FE1" w:rsidP="002041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940E30" w:rsidRPr="002041E2" w:rsidRDefault="00940E30" w:rsidP="002041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TERMO DE CREDENCIAMENTO Nº 01 – 2025</w:t>
      </w:r>
    </w:p>
    <w:p w:rsidR="00940E30" w:rsidRPr="002041E2" w:rsidRDefault="00940E30" w:rsidP="002041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CHAMADA PÚBLICA / CREDENCIAMENTO Nº 04/2025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41E2">
        <w:rPr>
          <w:rFonts w:ascii="Arial" w:eastAsia="Times New Roman" w:hAnsi="Arial" w:cs="Arial"/>
          <w:sz w:val="20"/>
          <w:szCs w:val="20"/>
        </w:rPr>
        <w:t xml:space="preserve">O Município de Tapejara, Estado do Rio Grande do Sul, pessoa jurídica de direito público, CNPJ nº. 87.615.449/0001-42, com sede e foro à Rua do Comércio, n.º 1468, centro, Tapejara, RS, </w:t>
      </w:r>
      <w:r w:rsidRPr="002041E2">
        <w:rPr>
          <w:rFonts w:ascii="Arial" w:hAnsi="Arial" w:cs="Arial"/>
          <w:sz w:val="20"/>
          <w:szCs w:val="20"/>
        </w:rPr>
        <w:t xml:space="preserve">neste ato representado por seu Secretário Municipal da Administração e Planejamento, designado pelo </w:t>
      </w:r>
      <w:r w:rsidRPr="002041E2">
        <w:rPr>
          <w:rFonts w:ascii="Arial" w:hAnsi="Arial" w:cs="Arial"/>
          <w:b/>
          <w:sz w:val="20"/>
          <w:szCs w:val="20"/>
        </w:rPr>
        <w:t>decreto n° 5096 de 19 de setembro de 2022</w:t>
      </w:r>
      <w:r w:rsidRPr="002041E2">
        <w:rPr>
          <w:rFonts w:ascii="Arial" w:hAnsi="Arial" w:cs="Arial"/>
          <w:sz w:val="20"/>
          <w:szCs w:val="20"/>
        </w:rPr>
        <w:t>, o Sr.</w:t>
      </w:r>
      <w:r w:rsidRPr="002041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041E2">
        <w:rPr>
          <w:rFonts w:ascii="Arial" w:hAnsi="Arial" w:cs="Arial"/>
          <w:b/>
          <w:sz w:val="20"/>
          <w:szCs w:val="20"/>
        </w:rPr>
        <w:t>Jocemir</w:t>
      </w:r>
      <w:proofErr w:type="spellEnd"/>
      <w:r w:rsidRPr="002041E2">
        <w:rPr>
          <w:rFonts w:ascii="Arial" w:hAnsi="Arial" w:cs="Arial"/>
          <w:b/>
          <w:sz w:val="20"/>
          <w:szCs w:val="20"/>
        </w:rPr>
        <w:t xml:space="preserve"> Sidnei Bergamin</w:t>
      </w:r>
      <w:r w:rsidRPr="002041E2">
        <w:rPr>
          <w:rFonts w:ascii="Arial" w:hAnsi="Arial" w:cs="Arial"/>
          <w:sz w:val="20"/>
          <w:szCs w:val="20"/>
        </w:rPr>
        <w:t>, brasileiro, casado, portador da Carteira de Identidade n° 2062960535, CPF n° 834.912.360-53, residente e domiciliado na Rua Osório da Silveira, nº 834 - Bairro Centro</w:t>
      </w:r>
      <w:r w:rsidRPr="002041E2">
        <w:rPr>
          <w:rFonts w:ascii="Arial" w:eastAsia="Arial" w:hAnsi="Arial" w:cs="Arial"/>
          <w:sz w:val="20"/>
          <w:szCs w:val="20"/>
        </w:rPr>
        <w:t>, nesta cidade</w:t>
      </w:r>
      <w:r w:rsidRPr="002041E2">
        <w:rPr>
          <w:rFonts w:ascii="Arial" w:eastAsia="Times New Roman" w:hAnsi="Arial" w:cs="Arial"/>
          <w:sz w:val="20"/>
          <w:szCs w:val="20"/>
        </w:rPr>
        <w:t xml:space="preserve">, doravante denominado simplesmente de Município nos termos do edital de Credenciamento público n° 04/2025, e de outro lado a empresa PET AGRO – CLÍNICA VETERINÁRIA E PET SHOP LTDA, inscrita no CNPJ n° 45.980.001/0001-11, </w:t>
      </w:r>
      <w:proofErr w:type="gramStart"/>
      <w:r w:rsidRPr="002041E2">
        <w:rPr>
          <w:rFonts w:ascii="Arial" w:eastAsia="Times New Roman" w:hAnsi="Arial" w:cs="Arial"/>
          <w:sz w:val="20"/>
          <w:szCs w:val="20"/>
        </w:rPr>
        <w:t>com</w:t>
      </w:r>
      <w:proofErr w:type="gramEnd"/>
      <w:r w:rsidRPr="002041E2">
        <w:rPr>
          <w:rFonts w:ascii="Arial" w:eastAsia="Times New Roman" w:hAnsi="Arial" w:cs="Arial"/>
          <w:sz w:val="20"/>
          <w:szCs w:val="20"/>
        </w:rPr>
        <w:t xml:space="preserve"> sede na </w:t>
      </w:r>
      <w:r w:rsidR="00BF565F" w:rsidRPr="002041E2">
        <w:rPr>
          <w:rFonts w:ascii="Arial" w:eastAsia="Times New Roman" w:hAnsi="Arial" w:cs="Arial"/>
          <w:sz w:val="20"/>
          <w:szCs w:val="20"/>
        </w:rPr>
        <w:t>Av. Sete de Setembro, nº 2350</w:t>
      </w:r>
      <w:r w:rsidRPr="002041E2">
        <w:rPr>
          <w:rFonts w:ascii="Arial" w:eastAsia="Times New Roman" w:hAnsi="Arial" w:cs="Arial"/>
          <w:sz w:val="20"/>
          <w:szCs w:val="20"/>
        </w:rPr>
        <w:t>, bairro</w:t>
      </w:r>
      <w:r w:rsidR="00BF565F" w:rsidRPr="002041E2">
        <w:rPr>
          <w:rFonts w:ascii="Arial" w:eastAsia="Times New Roman" w:hAnsi="Arial" w:cs="Arial"/>
          <w:sz w:val="20"/>
          <w:szCs w:val="20"/>
        </w:rPr>
        <w:t xml:space="preserve"> São Paulo</w:t>
      </w:r>
      <w:r w:rsidRPr="002041E2">
        <w:rPr>
          <w:rFonts w:ascii="Arial" w:eastAsia="Times New Roman" w:hAnsi="Arial" w:cs="Arial"/>
          <w:sz w:val="20"/>
          <w:szCs w:val="20"/>
        </w:rPr>
        <w:t>, na cidade de</w:t>
      </w:r>
      <w:r w:rsidR="00BF565F" w:rsidRPr="002041E2">
        <w:rPr>
          <w:rFonts w:ascii="Arial" w:eastAsia="Times New Roman" w:hAnsi="Arial" w:cs="Arial"/>
          <w:sz w:val="20"/>
          <w:szCs w:val="20"/>
        </w:rPr>
        <w:t xml:space="preserve"> Tapejara/RS</w:t>
      </w:r>
      <w:r w:rsidRPr="002041E2">
        <w:rPr>
          <w:rFonts w:ascii="Arial" w:eastAsia="Times New Roman" w:hAnsi="Arial" w:cs="Arial"/>
          <w:sz w:val="20"/>
          <w:szCs w:val="20"/>
        </w:rPr>
        <w:t>, neste ato representada pel</w:t>
      </w:r>
      <w:r w:rsidR="002041E2" w:rsidRPr="002041E2">
        <w:rPr>
          <w:rFonts w:ascii="Arial" w:eastAsia="Times New Roman" w:hAnsi="Arial" w:cs="Arial"/>
          <w:sz w:val="20"/>
          <w:szCs w:val="20"/>
        </w:rPr>
        <w:t>a</w:t>
      </w:r>
      <w:r w:rsidRPr="002041E2">
        <w:rPr>
          <w:rFonts w:ascii="Arial" w:eastAsia="Times New Roman" w:hAnsi="Arial" w:cs="Arial"/>
          <w:sz w:val="20"/>
          <w:szCs w:val="20"/>
        </w:rPr>
        <w:t xml:space="preserve"> Sr</w:t>
      </w:r>
      <w:r w:rsidR="002041E2" w:rsidRPr="002041E2">
        <w:rPr>
          <w:rFonts w:ascii="Arial" w:eastAsia="Times New Roman" w:hAnsi="Arial" w:cs="Arial"/>
          <w:sz w:val="20"/>
          <w:szCs w:val="20"/>
        </w:rPr>
        <w:t>a</w:t>
      </w:r>
      <w:r w:rsidRPr="002041E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2041E2" w:rsidRPr="002041E2">
        <w:rPr>
          <w:rFonts w:ascii="Arial" w:eastAsia="Times New Roman" w:hAnsi="Arial" w:cs="Arial"/>
          <w:sz w:val="20"/>
          <w:szCs w:val="20"/>
        </w:rPr>
        <w:t>Kelen</w:t>
      </w:r>
      <w:proofErr w:type="spellEnd"/>
      <w:r w:rsidR="002041E2" w:rsidRPr="002041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041E2" w:rsidRPr="002041E2">
        <w:rPr>
          <w:rFonts w:ascii="Arial" w:eastAsia="Times New Roman" w:hAnsi="Arial" w:cs="Arial"/>
          <w:sz w:val="20"/>
          <w:szCs w:val="20"/>
        </w:rPr>
        <w:t>Garda</w:t>
      </w:r>
      <w:proofErr w:type="spellEnd"/>
      <w:r w:rsidRPr="002041E2">
        <w:rPr>
          <w:rFonts w:ascii="Arial" w:eastAsia="Times New Roman" w:hAnsi="Arial" w:cs="Arial"/>
          <w:sz w:val="20"/>
          <w:szCs w:val="20"/>
        </w:rPr>
        <w:t>, brasileir</w:t>
      </w:r>
      <w:r w:rsidR="002041E2" w:rsidRPr="002041E2">
        <w:rPr>
          <w:rFonts w:ascii="Arial" w:eastAsia="Times New Roman" w:hAnsi="Arial" w:cs="Arial"/>
          <w:sz w:val="20"/>
          <w:szCs w:val="20"/>
        </w:rPr>
        <w:t>a, solteira, Veterinária,</w:t>
      </w:r>
      <w:r w:rsidRPr="002041E2">
        <w:rPr>
          <w:rFonts w:ascii="Arial" w:eastAsia="Times New Roman" w:hAnsi="Arial" w:cs="Arial"/>
          <w:sz w:val="20"/>
          <w:szCs w:val="20"/>
        </w:rPr>
        <w:t xml:space="preserve"> portador</w:t>
      </w:r>
      <w:r w:rsidR="002041E2" w:rsidRPr="002041E2">
        <w:rPr>
          <w:rFonts w:ascii="Arial" w:eastAsia="Times New Roman" w:hAnsi="Arial" w:cs="Arial"/>
          <w:sz w:val="20"/>
          <w:szCs w:val="20"/>
        </w:rPr>
        <w:t>a</w:t>
      </w:r>
      <w:r w:rsidRPr="002041E2">
        <w:rPr>
          <w:rFonts w:ascii="Arial" w:eastAsia="Times New Roman" w:hAnsi="Arial" w:cs="Arial"/>
          <w:sz w:val="20"/>
          <w:szCs w:val="20"/>
        </w:rPr>
        <w:t xml:space="preserve"> da carteira de identidade n°</w:t>
      </w:r>
      <w:r w:rsidR="002041E2" w:rsidRPr="002041E2">
        <w:rPr>
          <w:rFonts w:ascii="Arial" w:eastAsia="Times New Roman" w:hAnsi="Arial" w:cs="Arial"/>
          <w:sz w:val="20"/>
          <w:szCs w:val="20"/>
        </w:rPr>
        <w:t xml:space="preserve"> 8110188854 e</w:t>
      </w:r>
      <w:r w:rsidRPr="002041E2">
        <w:rPr>
          <w:rFonts w:ascii="Arial" w:eastAsia="Times New Roman" w:hAnsi="Arial" w:cs="Arial"/>
          <w:sz w:val="20"/>
          <w:szCs w:val="20"/>
        </w:rPr>
        <w:t xml:space="preserve"> CPF n°</w:t>
      </w:r>
      <w:r w:rsidR="002041E2" w:rsidRPr="002041E2">
        <w:rPr>
          <w:rFonts w:ascii="Arial" w:eastAsia="Times New Roman" w:hAnsi="Arial" w:cs="Arial"/>
          <w:sz w:val="20"/>
          <w:szCs w:val="20"/>
        </w:rPr>
        <w:t xml:space="preserve"> 035.960.910-47</w:t>
      </w:r>
      <w:r w:rsidRPr="002041E2">
        <w:rPr>
          <w:rFonts w:ascii="Arial" w:eastAsia="Times New Roman" w:hAnsi="Arial" w:cs="Arial"/>
          <w:sz w:val="20"/>
          <w:szCs w:val="20"/>
        </w:rPr>
        <w:t>, residente e domiciliad</w:t>
      </w:r>
      <w:r w:rsidR="002041E2" w:rsidRPr="002041E2">
        <w:rPr>
          <w:rFonts w:ascii="Arial" w:eastAsia="Times New Roman" w:hAnsi="Arial" w:cs="Arial"/>
          <w:sz w:val="20"/>
          <w:szCs w:val="20"/>
        </w:rPr>
        <w:t>a</w:t>
      </w:r>
      <w:r w:rsidRPr="002041E2">
        <w:rPr>
          <w:rFonts w:ascii="Arial" w:eastAsia="Times New Roman" w:hAnsi="Arial" w:cs="Arial"/>
          <w:sz w:val="20"/>
          <w:szCs w:val="20"/>
        </w:rPr>
        <w:t xml:space="preserve"> na </w:t>
      </w:r>
      <w:r w:rsidR="002041E2" w:rsidRPr="002041E2">
        <w:rPr>
          <w:rFonts w:ascii="Arial" w:eastAsia="Times New Roman" w:hAnsi="Arial" w:cs="Arial"/>
          <w:sz w:val="20"/>
          <w:szCs w:val="20"/>
        </w:rPr>
        <w:t>Estrada Linha 4, s/nº</w:t>
      </w:r>
      <w:r w:rsidRPr="002041E2">
        <w:rPr>
          <w:rFonts w:ascii="Arial" w:eastAsia="Times New Roman" w:hAnsi="Arial" w:cs="Arial"/>
          <w:sz w:val="20"/>
          <w:szCs w:val="20"/>
        </w:rPr>
        <w:t xml:space="preserve">, </w:t>
      </w:r>
      <w:r w:rsidR="002041E2" w:rsidRPr="002041E2">
        <w:rPr>
          <w:rFonts w:ascii="Arial" w:eastAsia="Times New Roman" w:hAnsi="Arial" w:cs="Arial"/>
          <w:sz w:val="20"/>
          <w:szCs w:val="20"/>
        </w:rPr>
        <w:t>interior</w:t>
      </w:r>
      <w:r w:rsidRPr="002041E2">
        <w:rPr>
          <w:rFonts w:ascii="Arial" w:eastAsia="Times New Roman" w:hAnsi="Arial" w:cs="Arial"/>
          <w:sz w:val="20"/>
          <w:szCs w:val="20"/>
        </w:rPr>
        <w:t>, na cidade de</w:t>
      </w:r>
      <w:r w:rsidR="002041E2" w:rsidRPr="002041E2">
        <w:rPr>
          <w:rFonts w:ascii="Arial" w:eastAsia="Times New Roman" w:hAnsi="Arial" w:cs="Arial"/>
          <w:sz w:val="20"/>
          <w:szCs w:val="20"/>
        </w:rPr>
        <w:t xml:space="preserve"> Tapejara/RS</w:t>
      </w:r>
      <w:r w:rsidRPr="002041E2">
        <w:rPr>
          <w:rFonts w:ascii="Arial" w:eastAsia="Times New Roman" w:hAnsi="Arial" w:cs="Arial"/>
          <w:sz w:val="20"/>
          <w:szCs w:val="20"/>
        </w:rPr>
        <w:t xml:space="preserve">, doravante denominada CREDENCIADA. 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CLÁUSULA PRIMEIRA – DO OBJETO E PREÇO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O presente termo tem por objeto o </w:t>
      </w:r>
      <w:r w:rsidRPr="002041E2">
        <w:rPr>
          <w:rFonts w:ascii="Arial" w:hAnsi="Arial" w:cs="Arial"/>
          <w:b/>
          <w:sz w:val="20"/>
          <w:szCs w:val="20"/>
        </w:rPr>
        <w:t>CREDENCIAMENTO PÚBLICO</w:t>
      </w:r>
      <w:r w:rsidRPr="002041E2">
        <w:rPr>
          <w:rFonts w:ascii="Arial" w:hAnsi="Arial" w:cs="Arial"/>
          <w:sz w:val="20"/>
          <w:szCs w:val="20"/>
        </w:rPr>
        <w:t xml:space="preserve">,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para </w:t>
      </w:r>
      <w:r w:rsidRPr="002041E2">
        <w:rPr>
          <w:rFonts w:ascii="Arial" w:hAnsi="Arial" w:cs="Arial"/>
          <w:b/>
          <w:sz w:val="20"/>
          <w:szCs w:val="20"/>
        </w:rPr>
        <w:t>CONTRATAÇÃO DE EMPRESA PARA REALIZAÇÃO DE CASTRAÇÃO EM CADELAS E GATAS E MICROCHIPAGEM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>, a serem pagos mensalmente de acordo com a demanda, conforme descrito abaixo: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41"/>
        <w:gridCol w:w="523"/>
        <w:gridCol w:w="578"/>
        <w:gridCol w:w="1035"/>
      </w:tblGrid>
      <w:tr w:rsidR="002041E2" w:rsidRPr="002041E2" w:rsidTr="009332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1E2">
              <w:rPr>
                <w:rFonts w:ascii="Arial" w:hAnsi="Arial" w:cs="Arial"/>
                <w:b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1E2">
              <w:rPr>
                <w:rFonts w:ascii="Arial" w:hAnsi="Arial" w:cs="Arial"/>
                <w:b/>
                <w:sz w:val="20"/>
                <w:szCs w:val="20"/>
              </w:rPr>
              <w:t>Qtdd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1E2">
              <w:rPr>
                <w:rFonts w:ascii="Arial" w:hAnsi="Arial" w:cs="Arial"/>
                <w:b/>
                <w:sz w:val="20"/>
                <w:szCs w:val="20"/>
              </w:rPr>
              <w:t>Vlr</w:t>
            </w:r>
            <w:proofErr w:type="spellEnd"/>
            <w:r w:rsidRPr="002041E2">
              <w:rPr>
                <w:rFonts w:ascii="Arial" w:hAnsi="Arial" w:cs="Arial"/>
                <w:b/>
                <w:sz w:val="20"/>
                <w:szCs w:val="20"/>
              </w:rPr>
              <w:t xml:space="preserve"> Uni</w:t>
            </w:r>
          </w:p>
        </w:tc>
      </w:tr>
      <w:tr w:rsidR="002041E2" w:rsidRPr="002041E2" w:rsidTr="009332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41E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933295">
            <w:pPr>
              <w:spacing w:after="0" w:line="240" w:lineRule="auto"/>
              <w:ind w:left="73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 xml:space="preserve">ESTERILIZAÇÃO E MICROCHIPAGEM - ESPÉCIE: CANINA -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Ovariohisterectomia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em cães (fêmeas) e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microchipagem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(microchips fornecidos pelo licitante). Fornecimento e aplicação de Microchips com tecnologia NFC agulhados. Os microchips deverão possuir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georreferenciamento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e leitura deverão possuir conectividade NFC e cadastro do animal na respectiva plataforma.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SRV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R$ 450,00</w:t>
            </w:r>
          </w:p>
        </w:tc>
      </w:tr>
      <w:tr w:rsidR="002041E2" w:rsidRPr="002041E2" w:rsidTr="009332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41E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933295">
            <w:pPr>
              <w:spacing w:after="0" w:line="240" w:lineRule="auto"/>
              <w:ind w:left="73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 xml:space="preserve">ESTERILIZAÇÃO E MICROCHIPAGEM - ESPÉCIE: FELINA -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Ovariohisterectomia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em cães (fêmeas) e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microchipagem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(microchips fornecidos pelo licitante). Fornecimento e aplicação de Microchips com tecnologia NFC agulhados. Os microchips deverão possuir </w:t>
            </w:r>
            <w:proofErr w:type="spellStart"/>
            <w:r w:rsidRPr="002041E2">
              <w:rPr>
                <w:rFonts w:ascii="Arial" w:hAnsi="Arial" w:cs="Arial"/>
                <w:sz w:val="20"/>
                <w:szCs w:val="20"/>
              </w:rPr>
              <w:t>georreferenciamento</w:t>
            </w:r>
            <w:proofErr w:type="spellEnd"/>
            <w:r w:rsidRPr="002041E2">
              <w:rPr>
                <w:rFonts w:ascii="Arial" w:hAnsi="Arial" w:cs="Arial"/>
                <w:sz w:val="20"/>
                <w:szCs w:val="20"/>
              </w:rPr>
              <w:t xml:space="preserve"> e leitura deverão possuir conectividade NFC e cadastro do animal na respectiva plataforma.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SRV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E2" w:rsidRPr="002041E2" w:rsidRDefault="002041E2" w:rsidP="002041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E2">
              <w:rPr>
                <w:rFonts w:ascii="Arial" w:hAnsi="Arial" w:cs="Arial"/>
                <w:sz w:val="20"/>
                <w:szCs w:val="20"/>
              </w:rPr>
              <w:t>R$ 350,00</w:t>
            </w:r>
          </w:p>
        </w:tc>
      </w:tr>
    </w:tbl>
    <w:p w:rsidR="002041E2" w:rsidRPr="002041E2" w:rsidRDefault="002041E2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CLÁUSULA SEGUNDA – DA EXECUÇÃO DOS SERVIÇOS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41E2">
        <w:rPr>
          <w:rFonts w:ascii="Arial" w:eastAsia="Times New Roman" w:hAnsi="Arial" w:cs="Arial"/>
          <w:sz w:val="20"/>
          <w:szCs w:val="20"/>
        </w:rPr>
        <w:t xml:space="preserve">Durante a vigência do credenciamento a contratada deverá: </w:t>
      </w:r>
    </w:p>
    <w:p w:rsidR="00940E30" w:rsidRPr="002041E2" w:rsidRDefault="00940E30" w:rsidP="00E90158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prestar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os esclarecimentos que forem solicitados pelo MUNICÍPIO, cujas reclamações se obriga a atender prontamente; </w:t>
      </w:r>
    </w:p>
    <w:p w:rsidR="00940E30" w:rsidRPr="002041E2" w:rsidRDefault="00940E30" w:rsidP="00E90158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Permitir o acesso dos servidores na sede da empresa quando solicitado pelo Município. </w:t>
      </w:r>
    </w:p>
    <w:p w:rsidR="00940E30" w:rsidRPr="002041E2" w:rsidRDefault="00940E30" w:rsidP="00E90158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Garantir a execução dos serviços durante a vigência do credenciamento.</w:t>
      </w:r>
    </w:p>
    <w:p w:rsidR="00940E30" w:rsidRPr="002041E2" w:rsidRDefault="00940E30" w:rsidP="00E90158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Comunicar formalmente ao MUNICÍPIO com antecedência mínima de 30 (trinta) dias, os motivos de ordem técnica que impossibilitem a continuidade da prestação dos serviços, ou a eminência de fatos que possam prejudicar a perfeita continuidade do objeto do presente Edital. </w:t>
      </w:r>
    </w:p>
    <w:p w:rsidR="00940E30" w:rsidRPr="002041E2" w:rsidRDefault="00940E30" w:rsidP="00E90158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A credenciada somente poderá realizar os serviços após a aprovação da Secretaria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Municipal de Agricultura e Meio Ambiente. 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</w:rPr>
        <w:br/>
      </w: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CLÁUSULA TERCEIRA – DA RELAÇÃO JURÍDICA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A prestação dos serviços ora contratados não implica vínculo empregatício nem exclusividade de colaboração entre o CREDENCIANTE e a CREDENCIADA.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Parágrafo Único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- É de responsabilidade exclusiva e integral da CREDENCIADA a utilização de pessoal para execução do objeto deste contrato, incluídos os encargos trabalhistas, previdenciários, sociais, fiscais e comerciais resultantes de vínculo empregatício, cujos ônus e obrigações em nenhuma hipótese poderão ser transferidos para o CREDENCIANTE.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QUARTA – DAS OBRIGAÇÕES: 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1 – Do Credenciante: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 Exercer a fiscalização da execução do contrato por meio da Secretaria Municipal de Agricultura, Desenvolvimento R</w:t>
      </w:r>
      <w:r w:rsidR="009906D8">
        <w:rPr>
          <w:rFonts w:ascii="Arial" w:eastAsia="Times New Roman" w:hAnsi="Arial" w:cs="Arial"/>
          <w:sz w:val="20"/>
          <w:szCs w:val="20"/>
          <w:lang w:eastAsia="pt-BR"/>
        </w:rPr>
        <w:t>ural e Meio Ambiente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1.2 - Encaminhar os animais ao serviço veterinário credenciado, acompanhados de Termo de Autorização e Encaminhamento para Ato Cirúrgico e Implantação de Microchip, devidamente preenchido e assinado por seus guardiões e/ou tutores, bem como assinado e carimbado por servidor da Secretária Municipal de Agricultura, Desenvolvimento Rural e Meio Ambiente.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1.3 - Cadastrar os proprietários de animais de pequeno porte (cães e gatos) de baixa renda, inscritos no CAD único, bem como as Organizações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Não-governamentais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de proteção animal – pessoas/instituições beneficiadas pelo proposto neste Termo de Referência;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1.4 - Orientar o munícipe quanto à guarda responsável de animais domésticos, assim como as zoonoses de importância em saúde pública;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1.5 - Atestar nas notas fiscais/faturas o efetivo término da prestação de serviço do objeto deste termo;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1.6 - Zelar pela eficiência dos procedimentos sob sua responsabilidade;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1.7 - Determinar quando cabível, as modificações consideradas necessárias e fiscalizar a perfeita execução dos procedimentos;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1.8 - Aplicar à CONTRATADA penalidades, quando for o caso;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1.9 - Prestar à CONTRATADA toda e qualquer informação, por esta solicitada, necessária à perfeita execução do contrato;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1.10 - Notificar, por escrito, à CONTRATADA da aplicação de qualquer sanção;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1.11 - Efetuar o pagamento à CONTRATADA no prazo avençado, após a entrega da Nota Fiscal no setor competente;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1.12 - A Secretaria de Agricultura, Desenvolvimento Rural e Meio Ambiente se isenta de qualquer responsabilidade pela ocorrência de óbito ou dano permanente causado ao animal por imperícia, imprudência, negligência, inabilidade ou mesmo por acidente, devendo a credenciada estar ciente desde já que a responsabilidade pelo procedimento cirúrgico e suas possíveis consequências é de inteira responsabilidade do profissional responsável e da clínica credenciada.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1.13 - Verificar previamente, através de contato telefônico ou e-mail junto à credenciada, informações a respeito da existência da vaga para o acolhimento a ser encaminhado;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1.14 - Condução do usuário a ser acolhido até a instituição credenciada;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1.15 - Efetuar o pagamento mensal à instituição nas quantidades e valores dos acolhimentos que forem efetivamente realizados;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1.16 - Acompanhar, fiscalizar in loco e avaliar a execução dos serviços.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1.17 - Rejeitar, no todo ou em parte, os serviços prestados em desacordo;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1.18 - Realizar o pagamento de acordo com os serviços efetivamente prestados pelo credenciado/CREDENCIADA.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2 - Da Credenciada: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2.1.</w:t>
      </w:r>
      <w:r w:rsidR="009906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>Realizar exame clínico prévio ao procedimento cirúrgico, para garantir as condições físicas para submissão à intervenção cirúrgica, a fim de verificar se o animal está apto ou não à cirurgia de esterilização; caso o veterinário verifique que o mesmo não possui condições clínicas para o procedimento, uma declaração informando o motivo/diagnóstico deve ser fornecida à secretária;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2.2 - Efetuar o procedimento cirúrgico de castração de animais domésticos de pequeno porte (cães e gatos), conforme sua capacidade e de acordo com a demanda apresentada pela Secretaria Municipal de Agricultura, Desenvolvimento Rural e Meio Ambiente, segundo as normas do Conselho Federal de Medicina Veterinária e do Conselho Regional de Medicina Veterinária e demais normas;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2.3 - Implantar os microchips agulhados com tecnologia NFC nos animais castrados e que seja mantido cadastro com número do microchip. Entregar no momento da devolução dos animais a via do chip e também o receituário.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2.4 - A implantação dos microchips agulhados de inserção subcutânea, na região dorsal, entre as escápulas, especificamente para uso animal está condicionada a realização do procedimento cirúrgico, objeto deste contrato;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2.5 - Os serviços que deverão ser executados pela empresa credenciada não devem incluir procedimentos clínicos ou cirúrgicos que não estejam estritamente relacionados com o objeto deste Termo. Excetuando-se as afecções ovarianas e uterinas cujo tratamento para essas patologias é a castração; como os casos de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piometra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hidrometra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>, hiperplasia/hipertrofias/ tumores em cornos uterinos;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2.6 - Zelar pelo bem-estar dos animais durante o período que estiverem em suas dependências;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2.7 - Manter registro e emitir relatório de todos os animais submetidos à cirurgia, constando nome do paciente, data do procedimento, o número e/ou código da identificação eletrônica referente ao microchip implantado no animal, assim como, informações de possíveis complicações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pré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trans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ou pós-operatórias. Esse documento deve ser devidamente firmado pelo Médico Veterinário responsável pelos procedimentos cirúrgicos e implantação de microchip nos animais em seu estabelecimento e enviado mensalmente a Secretaria Municipal de Agricultura, Desenvolvimento Rural e Meio Ambiente;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2.8 - Executar fielmente o contrato, de acordo com as cláusulas avençadas, respondendo pelas consequências de sua inexecução total ou parcial;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2.9 - Pagar todos os tributos que incidam ou venham a incidir, direta ou indiretamente, sobre o material e a mão de obra;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2.10 - Manter durante a execução do contrato, as mesmas condições de habilitação e atualizados os dados cadastrais;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2.11 - Aceitar, nas mesmas condições contratuais, os acréscimos ou supressões que se fizerem necessários no quantitativo do objeto desta licitação, até o limite legal;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2.12 - Executar o objeto licitado, no preço, prazo e forma estipulados na proposta, no Edital e seus anexos;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2.13 - Executar o objeto com boa qualidade, dentro dos padrões exigidos no Edital;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2.14 - Submeter-se à fiscalização do CONTRATANTE, permitindo acesso às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suas instalações de Médico(s) Veterinários(s), formalmente indicado(s) pelo Secretário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para que realize supervisão técnica, controle e fiscalização da execução do contrato, inclusive quanto à técnica cirúrgica e protocolo anestésicos empregados, de modo a garantir a uniformidade nos procedimentos;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2.15 - Não subcontratar, ceder ou transferir a terceiros a execução do objeto, ainda que parcial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sendo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nulo de pleno direito qualquer ato nesse sentido, além de constituir infração passível de penalidade, salvo em caso de autorização expressa do CONTRATANTE;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2.16 - Ser responsável pelos danos causados diretamente ao CONTRATANTE ou a terceiros decorrentes de sua culpa ou dolo na execução do contrato;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2.17 - Disponibilizar os equipamentos exigidos, pessoal devidamente habilitado, materiais e o que mais se fizer necessário para a execução do objeto;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2.18 - Dispor de espaço físico e estrutura para abrigar, individualmente, em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gaiolas/baias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>, os animais, com espaço suficiente para que possam levantar, deitar e fazer as necessidades fisiológicas;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2.19 - Manter os canis e gatis permanentemente higienizados, proporcionando aos animais acomodações limpos, sem contato com as fezes, urina e vômitos;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2.20 - Fornecer equipamentos, ferramentas e materiais necessários ao bom desempenho dos serviços em perfeitas condições de limpeza, uso e manutenção, substituindo aqueles que não atenderem estas exigências, utilizando material esterilizado para cada animal a ser submetido à cirurgia; agulhas utilizadas para aplicação de drogas injetáveis deverão ser descartáveis e de primeiro uso para cada animal submetido ao procedimento cirúrgico de esterilização;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2.21 - Fornecer documento com orientações pós-cirúrgicas, contemplando, inclusive, prazo para retirada dos pontos, quando for o caso, e prescrições de medicamentos adequados à espécie e porte dos animais para controle de processos infecciosos referentes ao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pós-operatório onde, obrigatoriamente, deverá constar nome (s) e meios (s) de contato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para o caso de complicações no pós-operatório;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2.22 - Fornecer certificado de implantação de microchip ao proprietário e/ou responsável pelo animal;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2.23 - Os animais deverão permanecer por até 24 (vinte e quatro) horas na clínica, sendo esse período determinado para o recebimento dos animais, sua avaliação clínica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pré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-cirúrgica, realização do procedimento cirúrgico, objeto deste contrato e, acompanhamento do pós-cirúrgico imediato, salvo em casos de complicações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trans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e pós-cirúrgicas que exijam a permanência do paciente na clínica,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sob julgamento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do Médico Veterinário responsável pelo procedimento, sem ônus adicional a</w:t>
      </w:r>
      <w:r w:rsidRPr="002041E2">
        <w:rPr>
          <w:rFonts w:ascii="Arial" w:hAnsi="Arial" w:cs="Arial"/>
          <w:sz w:val="20"/>
          <w:szCs w:val="20"/>
        </w:rPr>
        <w:t xml:space="preserve">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>CONTRATANTE.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2.24 - Atender intercorrências no pós-cirúrgico, sem ônus à Administração ou ao proprietário e/ ou guardião do animal e/ou instituição responsável, se for o caso. Refere-se àquelas relacionadas à cirurgia como: hemorragia, ligadura ou trauma de ureter, tratos fistulosos e granulomas, síndrome de ovário remanescente e outras oriundas da manipulação excessiva durante o transoperatório.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2.25 - Comunicar eventuais óbitos no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pré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trans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e pós-cirúrgico ao responsável pelo encaminhamento do animal e disponibilizar o cadáver para o responsável em no máximo 24 horas após o óbito;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2.26 - Deverá providenciar laudo escrito ao proprietário do animal que sofrer transtorno ou óbito durante o procedimento, explicando quadro clínico e as razões determinantes dessa anormalidade.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O município deverá receber cópia do mencionado laudo;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2.27 - Responder pelo pagamento dos salários devidos pela mão de obra empregada nos serviços, pelos encargos trabalhistas, fiscais e previdenciários respectivos, e por tudo mais que, como empregadora deve satisfazer, além de ficar sob sua integral responsabilidade e observância das leis trabalhistas, previdenciárias e fiscais, assim como os registros, seguros contra riscos de acidente de trabalho, impostos e outras providências e obrigações necessárias à execução dos serviços;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2.28 - Respeitar e exigir que o seu pessoal observe e respeite as normas sobre segurança higiene e medicina do trabalho e sua regulamentação devendo fornecer aos seus empregados, quando necessário, os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EPI's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de segurança;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2.29 - Arcar com os custos de combustível e manutenção dos equipamentos que porventura necessite utilizar;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2.30 - Todas as condutas ou procedimentos realizados pela CONTRATADA deverão seguir as normas da Resolução nº 722, de 16 de agosto de 2002 – Aprova o Código de Ética do Médico Veterinário.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2.31. Não transferir a outrem, no todo ou em parte, a prestação dos serviços de que trata o presente edital;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2.32. Facultar à Equipe Técnica do Município, a fiscalização in loco dos serviços, a qualquer tempo, devendo fornecer, quando solicitado, elementos necessários à avaliação dos serviços, bem como dados estatísticos e demonstrativos de custos;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2.33. Enviar mensalmente, juntamente com a nota fiscal/fatura os relatórios de atividades e ações desenvolvidas com os usuários;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2.34. Informar a Secretaria Municipal de Agricultura, Desenvolvimento Rural e Meio Ambiente qualquer situação alheia aos serviços;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2.35. Assumir inteira responsabilidade pela prestação dos serviços, que deverão ser realizados com a observância de todas as normas técnicas e normativas legais aplicáveis.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2.36. Fornecer e utilizar toda a competente e indispensável mão de obra especializada, atendidas todas as exigências legais pertinentes, tais como: trabalhistas, sociais, tributárias, previdenciárias, fundiárias, normas técnicas e demais, por mais especiais que sejam e mesmo que aqui não mencionada;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2.37. Notificar o Município, com antecedência mínima de 30 (trinta) dias, caso tenha interesse em se descredenciar,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sob pena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de incidência de sanções administravas prevista no edital, independente das sanções civis na forma da lei.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2.38.</w:t>
      </w: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>Cumprir fielmente as obrigações definidas no contrato, de forma que o objeto deverá ser executado de acordo com as exigências neles contidas;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2.39.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>Com todas as despesas relativas a materiais, mão-de-obra, equipamentos, impostos, taxas e emolumentos e leis sociais;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2.40. Dispor de capacidade técnica para realização de todos os serviços previstos na Cláusula Primeira do contrato; 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2.41. Responsabilizar-se pelos danos causados diretamente à Administração ou a terceiros, decorrentes de sua culpa ou dolo na execução dos serviços;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2.42. Prestar todos os esclarecimentos que forem solicitados pelo Município, durante a realização dos serviços;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2.43. Atender os encargos trabalhistas, previdenciários, fiscais e comerciais decorrentes da execução deste contrato;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2.44. Apresentar, quando solicitado, documentos que comprovem estar cumprindo todas as condições que ensejaram o Credenciamento, em especial, a regularidade de todas as condições de habilitação e, ainda, informar toda e qualquer alteração na documentação referente à sua habilitação jurídica, qualificação técnica, qualificação econômico-financeira e regularidade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fiscal relacionadas às condições de credenciamento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2.45. Cumprir a legislação pertinente às relações que se estabeleçam com terceiros, eximindo-se o Município de quaisquer responsabilidades decorrentes deste instrumento contratual.</w:t>
      </w:r>
    </w:p>
    <w:p w:rsidR="00940E30" w:rsidRPr="002041E2" w:rsidRDefault="00940E30" w:rsidP="002041E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0E30" w:rsidRPr="002041E2" w:rsidRDefault="00940E30" w:rsidP="009906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CLÁUSULA QUINTA – DA RESPONSABILIDADE</w:t>
      </w:r>
    </w:p>
    <w:p w:rsidR="00940E30" w:rsidRPr="002041E2" w:rsidRDefault="00940E30" w:rsidP="00E901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A CREDENCIADA é responsável pela indenização de dano causado ao animal, ao CREDENCIANTE e a terceiros a eles vinculados, decorrentes de ato ou omissão voluntária, negligência, imperícia ou imprudência, praticadas por seus empregados, profissionais ou prepostos, ficando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assegurado a CREDENCIADA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o direito de regresso.</w:t>
      </w:r>
    </w:p>
    <w:p w:rsidR="00940E30" w:rsidRPr="002041E2" w:rsidRDefault="00940E30" w:rsidP="00E901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90158">
        <w:rPr>
          <w:rFonts w:ascii="Arial" w:eastAsia="Times New Roman" w:hAnsi="Arial" w:cs="Arial"/>
          <w:b/>
          <w:sz w:val="20"/>
          <w:szCs w:val="20"/>
          <w:lang w:eastAsia="pt-BR"/>
        </w:rPr>
        <w:t>§ 1º</w:t>
      </w:r>
      <w:r w:rsidR="00E90158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A fiscalização ou o acompanhamento da execução por parte do Município não exclui nem reduz a responsabilidade da CREDENCIADA, nos termos da legislação referente a licitações e contratos administrativos.</w:t>
      </w:r>
    </w:p>
    <w:p w:rsidR="00940E30" w:rsidRPr="002041E2" w:rsidRDefault="00940E30" w:rsidP="00E901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90158">
        <w:rPr>
          <w:rFonts w:ascii="Arial" w:eastAsia="Times New Roman" w:hAnsi="Arial" w:cs="Arial"/>
          <w:b/>
          <w:sz w:val="20"/>
          <w:szCs w:val="20"/>
          <w:lang w:eastAsia="pt-BR"/>
        </w:rPr>
        <w:t>§ 2º</w:t>
      </w:r>
      <w:r w:rsidR="00E90158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940E30" w:rsidRPr="002041E2" w:rsidRDefault="00940E30" w:rsidP="002041E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41E2">
        <w:rPr>
          <w:rFonts w:ascii="Arial" w:eastAsia="Times New Roman" w:hAnsi="Arial" w:cs="Arial"/>
          <w:b/>
          <w:sz w:val="20"/>
          <w:szCs w:val="20"/>
          <w:lang w:eastAsia="pt-BR"/>
        </w:rPr>
        <w:t>CLÁUSULA SEXTA – DA APRESENTAÇÃO DAS CONTAS E DAS CONDIÇÕES DE PAGAMENTO</w:t>
      </w:r>
    </w:p>
    <w:p w:rsidR="00940E30" w:rsidRPr="002041E2" w:rsidRDefault="00940E30" w:rsidP="00E901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O valor estipulado neste contrato será pago da seguinte forma:</w:t>
      </w:r>
    </w:p>
    <w:p w:rsidR="00E90158" w:rsidRDefault="00E90158" w:rsidP="00E90158">
      <w:pPr>
        <w:pStyle w:val="PargrafodaLista"/>
        <w:numPr>
          <w:ilvl w:val="0"/>
          <w:numId w:val="2"/>
        </w:numPr>
        <w:tabs>
          <w:tab w:val="left" w:pos="567"/>
        </w:tabs>
        <w:ind w:left="426" w:hanging="142"/>
        <w:rPr>
          <w:lang w:eastAsia="pt-BR"/>
        </w:rPr>
      </w:pPr>
      <w:r>
        <w:rPr>
          <w:lang w:eastAsia="pt-BR"/>
        </w:rPr>
        <w:t xml:space="preserve"> </w:t>
      </w:r>
      <w:r w:rsidR="00940E30" w:rsidRPr="002041E2">
        <w:rPr>
          <w:lang w:eastAsia="pt-BR"/>
        </w:rPr>
        <w:t>A CREDENCIADA apresentará mensalmente à CREDENCIANTE, até o 3º (terceiro) dia útil do mês subsequente à prestação dos serviços, a fatura referente aos serviços efetivamente prestados;</w:t>
      </w:r>
    </w:p>
    <w:p w:rsidR="00E90158" w:rsidRDefault="00940E30" w:rsidP="00E90158">
      <w:pPr>
        <w:pStyle w:val="PargrafodaLista"/>
        <w:numPr>
          <w:ilvl w:val="0"/>
          <w:numId w:val="2"/>
        </w:numPr>
        <w:tabs>
          <w:tab w:val="left" w:pos="567"/>
        </w:tabs>
        <w:ind w:left="426" w:hanging="142"/>
        <w:rPr>
          <w:lang w:eastAsia="pt-BR"/>
        </w:rPr>
      </w:pPr>
      <w:r w:rsidRPr="002041E2">
        <w:rPr>
          <w:lang w:eastAsia="pt-BR"/>
        </w:rPr>
        <w:lastRenderedPageBreak/>
        <w:t>O CREDENCIANTE</w:t>
      </w:r>
      <w:proofErr w:type="gramStart"/>
      <w:r w:rsidRPr="002041E2">
        <w:rPr>
          <w:lang w:eastAsia="pt-BR"/>
        </w:rPr>
        <w:t>, depositará</w:t>
      </w:r>
      <w:proofErr w:type="gramEnd"/>
      <w:r w:rsidRPr="002041E2">
        <w:rPr>
          <w:lang w:eastAsia="pt-BR"/>
        </w:rPr>
        <w:t xml:space="preserve"> na conta da CREDENCIADA e/ou pagamento diretamente na tesouraria, até o dia 10 (dez) do mês subsequente à prestação dos serviços;</w:t>
      </w:r>
    </w:p>
    <w:p w:rsidR="00940E30" w:rsidRPr="002041E2" w:rsidRDefault="00940E30" w:rsidP="00E90158">
      <w:pPr>
        <w:pStyle w:val="PargrafodaLista"/>
        <w:numPr>
          <w:ilvl w:val="0"/>
          <w:numId w:val="2"/>
        </w:numPr>
        <w:tabs>
          <w:tab w:val="left" w:pos="567"/>
        </w:tabs>
        <w:ind w:left="426" w:hanging="142"/>
        <w:rPr>
          <w:lang w:eastAsia="pt-BR"/>
        </w:rPr>
      </w:pPr>
      <w:r w:rsidRPr="002041E2">
        <w:rPr>
          <w:lang w:eastAsia="pt-BR"/>
        </w:rPr>
        <w:t>As contas rejeitadas pelo serviço de processamento de dados contendo incorreções</w:t>
      </w:r>
      <w:proofErr w:type="gramStart"/>
      <w:r w:rsidRPr="002041E2">
        <w:rPr>
          <w:lang w:eastAsia="pt-BR"/>
        </w:rPr>
        <w:t>, serão</w:t>
      </w:r>
      <w:proofErr w:type="gramEnd"/>
      <w:r w:rsidRPr="002041E2">
        <w:rPr>
          <w:lang w:eastAsia="pt-BR"/>
        </w:rPr>
        <w:t xml:space="preserve"> devolvidas a CREDENCIADA para correção, no prazo de 10 (dez) dias, devendo ser reapresentadas até o 5º (quinto) dia útil do mês subsequente àquele em que ocorreu a devolução.</w:t>
      </w:r>
    </w:p>
    <w:p w:rsidR="00940E30" w:rsidRPr="002041E2" w:rsidRDefault="00940E30" w:rsidP="00E90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158">
        <w:rPr>
          <w:rFonts w:ascii="Arial" w:eastAsia="Times New Roman" w:hAnsi="Arial" w:cs="Arial"/>
          <w:b/>
          <w:sz w:val="20"/>
          <w:szCs w:val="20"/>
          <w:lang w:eastAsia="pt-BR"/>
        </w:rPr>
        <w:t>Parágrafo Único -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O pagamento está condicionado </w:t>
      </w:r>
      <w:proofErr w:type="gram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validade das Certidões Negativas de Débito do INSS, da Fazenda Federal, da Fazenda Estadual e do Certificado de Regularidade do FGTS, devendo os respectivos documentos acompanhar a Nota Fiscal dos Serviços e, ainda, </w:t>
      </w:r>
      <w:r w:rsidRPr="002041E2">
        <w:rPr>
          <w:rFonts w:ascii="Arial" w:hAnsi="Arial" w:cs="Arial"/>
          <w:sz w:val="20"/>
          <w:szCs w:val="20"/>
        </w:rPr>
        <w:t>condicionado a regularidade com Fazenda Municipal.</w:t>
      </w:r>
    </w:p>
    <w:p w:rsidR="00940E30" w:rsidRPr="002041E2" w:rsidRDefault="00940E30" w:rsidP="00E90158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t>Ao emitir a Nota Fiscal a fornecedora deverá observar a retenção do Imposto de Renda (IR) de acordo com o que dispõe a Instrução Normativa RFB nº 1234 de 2012, Lei nº 9.430 de 27 de dezembro de 1996 e do Decreto Municipal nº 5072 de 15 de julho de 2022.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br/>
        <w:t>CLÁUSULA SÉTIMA – DA PRORROGAÇÃO E REAJUSTE DO PREÇO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O presente termo de credenciamento poderá ser prorrogado, até o limite de 120 meses, </w:t>
      </w:r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nos termos do artigo 107, da Lei nº 14.133/21, </w:t>
      </w:r>
      <w:r w:rsidRPr="002041E2">
        <w:rPr>
          <w:rFonts w:ascii="Arial" w:hAnsi="Arial" w:cs="Arial"/>
          <w:sz w:val="20"/>
          <w:szCs w:val="20"/>
        </w:rPr>
        <w:t>sendo que os valores definidos na cláusula primeira poderão ser reajustados anualmente pela variação do IPCA dos últimos 12 meses.</w:t>
      </w:r>
    </w:p>
    <w:p w:rsidR="00940E30" w:rsidRPr="002041E2" w:rsidRDefault="00940E30" w:rsidP="002041E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t xml:space="preserve">CLÁUSULA NONA – DO CONTROLE, AVALIAÇÃO, VISTORIA E </w:t>
      </w:r>
      <w:proofErr w:type="gramStart"/>
      <w:r w:rsidRPr="002041E2">
        <w:rPr>
          <w:rFonts w:ascii="Arial" w:hAnsi="Arial" w:cs="Arial"/>
          <w:b/>
          <w:sz w:val="20"/>
          <w:szCs w:val="20"/>
        </w:rPr>
        <w:t>FISCALIZAÇÃO</w:t>
      </w:r>
      <w:proofErr w:type="gramEnd"/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A execução do presente contrato será avaliada pelos órgãos competentes do CREDENCIANTE, mediante procedimentos de supervisão indireta ou local, os quais observarão o cumprimento das cláusulas e condições estabelecidas neste contrato, e de quaisquer outros dados necessários ao controle e avaliação dos serviços prestados. 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A fiscalização ficará a cargo da Servidora </w:t>
      </w:r>
      <w:proofErr w:type="spellStart"/>
      <w:r w:rsidRPr="002041E2">
        <w:rPr>
          <w:rFonts w:ascii="Arial" w:eastAsia="Times New Roman" w:hAnsi="Arial" w:cs="Arial"/>
          <w:sz w:val="20"/>
          <w:szCs w:val="20"/>
          <w:lang w:eastAsia="pt-BR"/>
        </w:rPr>
        <w:t>Leona</w:t>
      </w:r>
      <w:proofErr w:type="spellEnd"/>
      <w:r w:rsidRPr="002041E2">
        <w:rPr>
          <w:rFonts w:ascii="Arial" w:eastAsia="Times New Roman" w:hAnsi="Arial" w:cs="Arial"/>
          <w:sz w:val="20"/>
          <w:szCs w:val="20"/>
          <w:lang w:eastAsia="pt-BR"/>
        </w:rPr>
        <w:t xml:space="preserve"> Fritsch, inscrita no CPF nº 032.743.200-48</w:t>
      </w:r>
      <w:r w:rsidRPr="002041E2">
        <w:rPr>
          <w:rFonts w:ascii="Arial" w:hAnsi="Arial" w:cs="Arial"/>
          <w:sz w:val="20"/>
          <w:szCs w:val="20"/>
          <w:lang w:eastAsia="pt-BR"/>
        </w:rPr>
        <w:t>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 § 1º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O CREDENCIANTE poderá, a seu critério, proceder à avaliação do desempenho do credenciado, que será dela informado.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2º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Sob critérios definidos em normatização complementar, poderá, em casos específicos, ser realizada auditoria especializada.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3º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Anualmente, com antecedência mínima de trinta (30) dias da data do término deste instrumento, se for do interesse das partes a sua prorrogação, o CREDENCIANTE vistoriará as instalações da CREDENCIADA para verificar se persistem as mesmas condições básicas originais, comprovadas por ocasião da assinatura deste credenciamento.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4º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Verificado o desempenho insatisfatório, o credenciado contratado será notificado e deverá apresentar justificativa formal no prazo de 2 (dois) dias úteis.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5º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O desempenho insatisfatório na avaliação poderá implicar na restrição ou alteração do pagamento do serviço realizado, assim como na rescisão do contrato e aplicação das penalidades previstas neste Regulamento.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lastRenderedPageBreak/>
        <w:t>§ 6º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A fiscalização exercida pelo CREDENCIANTE sobre os serviços ora contratados, não eximirá a CREDENCIADA da sua plena responsabilidade perante o CREDENCIANTE ou para com os pacientes e terceiros decorrente de culpa ou dolo na execução do contrato.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7º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A CREDENCIADA facilitará ao CREDENCIANTE o acompanhamento e a fiscalização permanente dos serviços e prestará todos os esclarecimentos que lhe forem solicitados pelos servidores do CREDENCIANTE designados para tal fim.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9º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Em qualquer hipótese é assegurado a CREDENCIADA amplo direito de defesa, nos termos das normas gerais da lei federal de licitações e contratos administrativos.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br/>
      </w:r>
      <w:r w:rsidRPr="002041E2">
        <w:rPr>
          <w:rFonts w:ascii="Arial" w:hAnsi="Arial" w:cs="Arial"/>
          <w:b/>
          <w:sz w:val="20"/>
          <w:szCs w:val="20"/>
        </w:rPr>
        <w:t>CLÁUSULA DÉCIMA – DAS PENALIDADES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O não cumprimento de quaisquer das cláusulas e condições pactuadas no instrumento contratual ou documento congênere ou a sua inexecução parcial ou total, poderá ensejar na aplicação de penalidade financeira e rescisão contratual, independentemente de interpelação judicial ou extrajudicial.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§ 1º. A credenciada/CREDENCIADA ficará sujeito, no caso de atraso injustificado, assim considerado pelo órgão ou entidade CREDENCIANTE, execução parcial ou inexecução da obrigação, sem prejuízo das responsabilidades civil e criminal, assegurada a prévia e ampla defesa, às seguintes penalidades: </w:t>
      </w:r>
    </w:p>
    <w:p w:rsidR="00940E30" w:rsidRPr="002041E2" w:rsidRDefault="00940E30" w:rsidP="00AA1665">
      <w:pPr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a) advertência;</w:t>
      </w:r>
    </w:p>
    <w:p w:rsidR="00940E30" w:rsidRPr="002041E2" w:rsidRDefault="00940E30" w:rsidP="00AA1665">
      <w:pPr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b) multa moratória e/ou indenizatória, de acordo com os valores ou percentuais incidentes sobre o valor do serviço;</w:t>
      </w:r>
    </w:p>
    <w:p w:rsidR="00940E30" w:rsidRPr="002041E2" w:rsidRDefault="00940E30" w:rsidP="00AA1665">
      <w:pPr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c) suspensão temporária do direito de participar de licitação e impedimento de contratar com o Município de Tapejara, através de seus órgãos e entes, pelo prazo de até dois anos;</w:t>
      </w:r>
    </w:p>
    <w:p w:rsidR="00940E30" w:rsidRPr="002041E2" w:rsidRDefault="00940E30" w:rsidP="00AA1665">
      <w:pPr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d) declaração de inidoneidade para licitar ou contratar com a Administração Pública.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2º. O valor da multa, aplicada após o regular processo administrativo, será descontado do pagamento eventualmente devido pelo órgão quantidade CREDENCIANTE ao credenciado/prestador do serviço ou, ainda, cobrado judicialmente através de executivo fiscal.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3º. As sanções previstas nas alíneas "a", "c" e "d" do § 1º deste artigo podem ser aplicadas, cumulativamente ou não, à pena de multa.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4º. As penalidades previstas nas alíneas "c" e "d" do § 1º deste item também poderão ser aplicadas ao credenciado/prestador do serviço, conforme o caso, que tenha sofrido condenação definitiva por fraudar recolhimento de tributos, praticar ato ilícito visando frustrar os objetivos da licitação ou demonstrar não possuir idoneidade para contratar com o Município de Tapejara, através de seus órgãos ou entes.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§ 5º. As penalidades previstas em instrumento contratual ou </w:t>
      </w:r>
      <w:proofErr w:type="spellStart"/>
      <w:r w:rsidRPr="002041E2">
        <w:rPr>
          <w:rFonts w:ascii="Arial" w:hAnsi="Arial" w:cs="Arial"/>
          <w:sz w:val="20"/>
          <w:szCs w:val="20"/>
        </w:rPr>
        <w:t>editalício</w:t>
      </w:r>
      <w:proofErr w:type="spellEnd"/>
      <w:r w:rsidRPr="002041E2">
        <w:rPr>
          <w:rFonts w:ascii="Arial" w:hAnsi="Arial" w:cs="Arial"/>
          <w:sz w:val="20"/>
          <w:szCs w:val="20"/>
        </w:rPr>
        <w:t xml:space="preserve"> são independentes entre si, podendo ser aplicadas isoladas ou cumulativamente, sem prejuízo de outras medidas cabíveis, garantida a ampla defesa e o contraditório.</w:t>
      </w:r>
    </w:p>
    <w:p w:rsidR="00AA1665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6º. O valor da multa será descontado dos pagamentos devidos pelo CREDENCIANTE a CREDENCIADA.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lastRenderedPageBreak/>
        <w:br/>
      </w:r>
      <w:r w:rsidRPr="002041E2">
        <w:rPr>
          <w:rFonts w:ascii="Arial" w:hAnsi="Arial" w:cs="Arial"/>
          <w:b/>
          <w:sz w:val="20"/>
          <w:szCs w:val="20"/>
        </w:rPr>
        <w:t>CLÁUSULA DÉCIMA PRIMEIRA – DA RESCISÃO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Constituem motivo para rescisão do presente contrato o não cumprimento de quaisquer de suas cláusulas e condições, bem como os motivos previstos na legislação referente a licitações e contratos administrativos, sem prejuízo das penalidades cominadas na Cláusula Décima Primeira.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1º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A CREDENCIADA reconhece desde já os direitos do CREDENCIANTE em caso de rescisão administrativa prevista na legislação referente a licitações e contratos administrativos.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2º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Em caso de rescisão contratual, se a interrupção das atividades em andamento puder causar prejuízo à população, de imediato. Se neste prazo a CREDENCIADA negligenciar a prestação dos serviços ora contratados a multa cabível poderá ser duplicada.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3º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O presente contrato rescinde todos os demais ajustes anteriormente celebrados entre o CREDENCIANTE e a CREDENCIADA, que tenham como objeto a prestação de serviços de assistência à saúde.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t>CLÁUSULA DÉCIMA SEGUNDA – DOS RECURSOS PROCESSUAIS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Dos atos de aplicação de penalidade prevista neste contrato, ou de sua rescisão, praticados pelo CREDENCIANTE, cabe recurso no prazo de cinco (5) dias úteis, a contar da intimação do ato.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1º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Da decisão do CREDENCIANTE em rescindir o presente contrato, cabe a CREDENCIADA o direito de pedir reconsideração, no prazo de cinco (5) dias úteis, a contar da intimação do ato.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2º</w:t>
      </w:r>
      <w:r w:rsidR="00AA1665">
        <w:rPr>
          <w:rFonts w:ascii="Arial" w:hAnsi="Arial" w:cs="Arial"/>
          <w:sz w:val="20"/>
          <w:szCs w:val="20"/>
        </w:rPr>
        <w:t>.</w:t>
      </w:r>
      <w:r w:rsidRPr="002041E2">
        <w:rPr>
          <w:rFonts w:ascii="Arial" w:hAnsi="Arial" w:cs="Arial"/>
          <w:sz w:val="20"/>
          <w:szCs w:val="20"/>
        </w:rPr>
        <w:t xml:space="preserve"> Sobre o pedido de reconsideração formulado nos termos do § 1º, o CREDENCIANTE deverá manifestar-se no prazo de quinze (15) dias e poderá, ao recebê-lo, atribuir-lhe eficácia suspensiva, desde que o faça motivadamente diante de razões de interesse público.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br/>
      </w:r>
      <w:r w:rsidRPr="002041E2">
        <w:rPr>
          <w:rFonts w:ascii="Arial" w:hAnsi="Arial" w:cs="Arial"/>
          <w:b/>
          <w:sz w:val="20"/>
          <w:szCs w:val="20"/>
        </w:rPr>
        <w:t>CLÁUSULA DÉCIMA TERCEIRA – DA DOTAÇÃO ORÇAMENTÁRIA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Este credenciamento tem suas despesas custeadas pela dotação orçamentária: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41E2">
        <w:rPr>
          <w:rFonts w:ascii="Arial" w:eastAsia="Times New Roman" w:hAnsi="Arial" w:cs="Arial"/>
          <w:sz w:val="20"/>
          <w:szCs w:val="20"/>
          <w:lang w:eastAsia="pt-BR"/>
        </w:rPr>
        <w:t>24920.05.02.18.609.0143.2169.3.3.3.90.39.0.0.00.00.00.500.0.1 – Secretaria Municipal de Agricultura, Desenvolvimento Rural e Meio Ambiente.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1665">
        <w:rPr>
          <w:rFonts w:ascii="Arial" w:hAnsi="Arial" w:cs="Arial"/>
          <w:b/>
          <w:sz w:val="20"/>
          <w:szCs w:val="20"/>
        </w:rPr>
        <w:t>Parágrafo único</w:t>
      </w:r>
      <w:r w:rsidRPr="002041E2">
        <w:rPr>
          <w:rFonts w:ascii="Arial" w:hAnsi="Arial" w:cs="Arial"/>
          <w:sz w:val="20"/>
          <w:szCs w:val="20"/>
        </w:rPr>
        <w:t>. Nos exercícios financeiros futuros, as despesas correrão à conta das dotações próprias que forem aprovadas para os mesmos.</w:t>
      </w: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br/>
      </w:r>
      <w:r w:rsidRPr="002041E2">
        <w:rPr>
          <w:rFonts w:ascii="Arial" w:hAnsi="Arial" w:cs="Arial"/>
          <w:b/>
          <w:sz w:val="20"/>
          <w:szCs w:val="20"/>
        </w:rPr>
        <w:t>CLÁUSULA DÉCIMA QUARTA – DA VIGÊNCIA E DA PRORROGAÇÃO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A duração do presente credenciamento será de 12 (doze) meses, a contar de sua assinatura, podendo ser prorrogado mediante termo aditivo, nos termos do artigo 107 da Lei nº 14.133/21 pelo prazo de até 120 (cento e vinte) meses.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1º. A parte que não se interessar pela prorrogação contratual, deverá comunicar a sua intenção, por escrito, à outra parte, com antecedência mínima de trinta (30) dias.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§ 2º. O Termo Aditivo de Prorrogação Contratual, de celebração obrigatória, será acompanhado do Termo de Vistoria e farão parte integrante deste contrato.</w:t>
      </w:r>
    </w:p>
    <w:p w:rsidR="00940E30" w:rsidRDefault="00940E30" w:rsidP="002041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1665" w:rsidRPr="002041E2" w:rsidRDefault="00AA1665" w:rsidP="002041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lastRenderedPageBreak/>
        <w:t>CLÁUSULA DÉCIMA QUINTA – DAS ALTERAÇÕES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Qualquer das alterações do presente contrato será objeto de Termo Aditivo, na forma da legislação referente a licitações e contratos administrativos.</w:t>
      </w:r>
    </w:p>
    <w:p w:rsidR="00940E30" w:rsidRPr="002041E2" w:rsidRDefault="00940E30" w:rsidP="002041E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40E30" w:rsidRPr="002041E2" w:rsidRDefault="00940E30" w:rsidP="002041E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1E2">
        <w:rPr>
          <w:rFonts w:ascii="Arial" w:hAnsi="Arial" w:cs="Arial"/>
          <w:b/>
          <w:sz w:val="20"/>
          <w:szCs w:val="20"/>
        </w:rPr>
        <w:t>CLÁUSULA DÉCIMA SEXTA – DO FORO</w:t>
      </w: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As partes elegem o Foro da Comarca de TAPEJARA/RS, com exclusão de qualquer outro para dirimir questões oriundas do presente termo de credenciamento que não puderem ser resolvidas pelas partes.</w:t>
      </w:r>
    </w:p>
    <w:p w:rsidR="00940E30" w:rsidRPr="002041E2" w:rsidRDefault="00940E30" w:rsidP="002041E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40E30" w:rsidRPr="002041E2" w:rsidRDefault="00940E30" w:rsidP="00AA1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 xml:space="preserve">E, por estarem </w:t>
      </w:r>
      <w:proofErr w:type="gramStart"/>
      <w:r w:rsidRPr="002041E2">
        <w:rPr>
          <w:rFonts w:ascii="Arial" w:hAnsi="Arial" w:cs="Arial"/>
          <w:sz w:val="20"/>
          <w:szCs w:val="20"/>
        </w:rPr>
        <w:t>as</w:t>
      </w:r>
      <w:proofErr w:type="gramEnd"/>
      <w:r w:rsidRPr="002041E2">
        <w:rPr>
          <w:rFonts w:ascii="Arial" w:hAnsi="Arial" w:cs="Arial"/>
          <w:sz w:val="20"/>
          <w:szCs w:val="20"/>
        </w:rPr>
        <w:t xml:space="preserve"> partes justas e contratadas, firmam o presente contrato em quatro 03 (três) vias de igual teor e forma </w:t>
      </w:r>
      <w:r w:rsidR="00A03C2F">
        <w:rPr>
          <w:rFonts w:ascii="Arial" w:hAnsi="Arial" w:cs="Arial"/>
          <w:sz w:val="20"/>
          <w:szCs w:val="20"/>
        </w:rPr>
        <w:t>para um único efeito</w:t>
      </w:r>
      <w:r w:rsidRPr="002041E2">
        <w:rPr>
          <w:rFonts w:ascii="Arial" w:hAnsi="Arial" w:cs="Arial"/>
          <w:sz w:val="20"/>
          <w:szCs w:val="20"/>
        </w:rPr>
        <w:t>.</w:t>
      </w:r>
    </w:p>
    <w:p w:rsidR="00940E30" w:rsidRPr="002041E2" w:rsidRDefault="00940E30" w:rsidP="002041E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br/>
        <w:t xml:space="preserve">Tapejara-RS, </w:t>
      </w:r>
      <w:r w:rsidR="00037DFF">
        <w:rPr>
          <w:rFonts w:ascii="Arial" w:hAnsi="Arial" w:cs="Arial"/>
          <w:sz w:val="20"/>
          <w:szCs w:val="20"/>
        </w:rPr>
        <w:t>07</w:t>
      </w:r>
      <w:r w:rsidRPr="002041E2">
        <w:rPr>
          <w:rFonts w:ascii="Arial" w:hAnsi="Arial" w:cs="Arial"/>
          <w:sz w:val="20"/>
          <w:szCs w:val="20"/>
        </w:rPr>
        <w:t xml:space="preserve"> de </w:t>
      </w:r>
      <w:r w:rsidR="00037DFF">
        <w:rPr>
          <w:rFonts w:ascii="Arial" w:hAnsi="Arial" w:cs="Arial"/>
          <w:sz w:val="20"/>
          <w:szCs w:val="20"/>
        </w:rPr>
        <w:t>março de 2025.</w:t>
      </w:r>
    </w:p>
    <w:p w:rsidR="00940E30" w:rsidRDefault="00940E30" w:rsidP="002041E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37DFF" w:rsidRDefault="00037DFF" w:rsidP="002041E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37DFF" w:rsidRPr="002041E2" w:rsidRDefault="00037DFF" w:rsidP="002041E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3C2F" w:rsidRDefault="00A03C2F" w:rsidP="002041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40E30" w:rsidRPr="002041E2" w:rsidRDefault="00580E0B" w:rsidP="00037DFF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037DFF">
        <w:rPr>
          <w:rFonts w:ascii="Arial" w:hAnsi="Arial" w:cs="Arial"/>
          <w:b/>
          <w:sz w:val="20"/>
          <w:szCs w:val="20"/>
        </w:rPr>
        <w:t>Jocemir</w:t>
      </w:r>
      <w:proofErr w:type="spellEnd"/>
      <w:r w:rsidRPr="00037DFF">
        <w:rPr>
          <w:rFonts w:ascii="Arial" w:hAnsi="Arial" w:cs="Arial"/>
          <w:b/>
          <w:sz w:val="20"/>
          <w:szCs w:val="20"/>
        </w:rPr>
        <w:t xml:space="preserve"> Sidnei Bergamin</w:t>
      </w:r>
      <w:r w:rsidRPr="00037DFF">
        <w:rPr>
          <w:rFonts w:ascii="Arial" w:hAnsi="Arial" w:cs="Arial"/>
          <w:b/>
          <w:sz w:val="20"/>
          <w:szCs w:val="20"/>
        </w:rPr>
        <w:tab/>
      </w:r>
      <w:r w:rsidR="00037DFF" w:rsidRPr="00037DFF">
        <w:rPr>
          <w:rFonts w:ascii="Arial" w:hAnsi="Arial" w:cs="Arial"/>
          <w:b/>
          <w:sz w:val="20"/>
          <w:szCs w:val="20"/>
        </w:rPr>
        <w:tab/>
      </w:r>
      <w:proofErr w:type="spellStart"/>
      <w:r w:rsidR="00037DFF" w:rsidRPr="00037DFF">
        <w:rPr>
          <w:rFonts w:ascii="Arial" w:hAnsi="Arial" w:cs="Arial"/>
          <w:b/>
          <w:sz w:val="20"/>
          <w:szCs w:val="20"/>
        </w:rPr>
        <w:t>Kelen</w:t>
      </w:r>
      <w:proofErr w:type="spellEnd"/>
      <w:r w:rsidR="00037DFF" w:rsidRPr="00037D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37DFF" w:rsidRPr="00037DFF">
        <w:rPr>
          <w:rFonts w:ascii="Arial" w:hAnsi="Arial" w:cs="Arial"/>
          <w:b/>
          <w:sz w:val="20"/>
          <w:szCs w:val="20"/>
        </w:rPr>
        <w:t>Garda</w:t>
      </w:r>
      <w:proofErr w:type="spellEnd"/>
      <w:r w:rsidR="00940E30" w:rsidRPr="00037DFF">
        <w:rPr>
          <w:rFonts w:ascii="Arial" w:hAnsi="Arial" w:cs="Arial"/>
          <w:b/>
          <w:sz w:val="20"/>
          <w:szCs w:val="20"/>
        </w:rPr>
        <w:br/>
      </w:r>
      <w:r w:rsidR="00940E30" w:rsidRPr="002041E2">
        <w:rPr>
          <w:rFonts w:ascii="Arial" w:hAnsi="Arial" w:cs="Arial"/>
          <w:sz w:val="20"/>
          <w:szCs w:val="20"/>
        </w:rPr>
        <w:t>Município de Tapejara</w:t>
      </w:r>
      <w:r w:rsidR="00940E30" w:rsidRPr="002041E2">
        <w:rPr>
          <w:rFonts w:ascii="Arial" w:hAnsi="Arial" w:cs="Arial"/>
          <w:sz w:val="20"/>
          <w:szCs w:val="20"/>
        </w:rPr>
        <w:tab/>
      </w:r>
      <w:r w:rsidR="00940E30" w:rsidRPr="002041E2">
        <w:rPr>
          <w:rFonts w:ascii="Arial" w:hAnsi="Arial" w:cs="Arial"/>
          <w:sz w:val="20"/>
          <w:szCs w:val="20"/>
        </w:rPr>
        <w:tab/>
      </w:r>
      <w:r w:rsidR="00940E30" w:rsidRPr="002041E2">
        <w:rPr>
          <w:rFonts w:ascii="Arial" w:hAnsi="Arial" w:cs="Arial"/>
          <w:sz w:val="20"/>
          <w:szCs w:val="20"/>
        </w:rPr>
        <w:tab/>
      </w:r>
      <w:r w:rsidR="00037DFF" w:rsidRPr="002041E2">
        <w:rPr>
          <w:rFonts w:ascii="Arial" w:eastAsia="Times New Roman" w:hAnsi="Arial" w:cs="Arial"/>
          <w:sz w:val="20"/>
          <w:szCs w:val="20"/>
        </w:rPr>
        <w:t xml:space="preserve">Pet Agro – Clínica Veterinária </w:t>
      </w:r>
      <w:r w:rsidR="00037DFF">
        <w:rPr>
          <w:rFonts w:ascii="Arial" w:eastAsia="Times New Roman" w:hAnsi="Arial" w:cs="Arial"/>
          <w:sz w:val="20"/>
          <w:szCs w:val="20"/>
        </w:rPr>
        <w:t>e</w:t>
      </w:r>
      <w:r w:rsidR="00037DFF" w:rsidRPr="002041E2">
        <w:rPr>
          <w:rFonts w:ascii="Arial" w:eastAsia="Times New Roman" w:hAnsi="Arial" w:cs="Arial"/>
          <w:sz w:val="20"/>
          <w:szCs w:val="20"/>
        </w:rPr>
        <w:t xml:space="preserve"> Pet Shop </w:t>
      </w:r>
      <w:proofErr w:type="spellStart"/>
      <w:r w:rsidR="00037DFF" w:rsidRPr="002041E2">
        <w:rPr>
          <w:rFonts w:ascii="Arial" w:eastAsia="Times New Roman" w:hAnsi="Arial" w:cs="Arial"/>
          <w:sz w:val="20"/>
          <w:szCs w:val="20"/>
        </w:rPr>
        <w:t>Ltda</w:t>
      </w:r>
      <w:proofErr w:type="spellEnd"/>
      <w:r w:rsidR="00940E30" w:rsidRPr="002041E2">
        <w:rPr>
          <w:rFonts w:ascii="Arial" w:hAnsi="Arial" w:cs="Arial"/>
          <w:sz w:val="20"/>
          <w:szCs w:val="20"/>
        </w:rPr>
        <w:br/>
        <w:t xml:space="preserve">Credenciante </w:t>
      </w:r>
      <w:r w:rsidR="00940E30" w:rsidRPr="002041E2">
        <w:rPr>
          <w:rFonts w:ascii="Arial" w:hAnsi="Arial" w:cs="Arial"/>
          <w:sz w:val="20"/>
          <w:szCs w:val="20"/>
        </w:rPr>
        <w:tab/>
      </w:r>
      <w:r w:rsidR="00940E30" w:rsidRPr="002041E2">
        <w:rPr>
          <w:rFonts w:ascii="Arial" w:hAnsi="Arial" w:cs="Arial"/>
          <w:sz w:val="20"/>
          <w:szCs w:val="20"/>
        </w:rPr>
        <w:tab/>
      </w:r>
      <w:r w:rsidR="00940E30" w:rsidRPr="002041E2">
        <w:rPr>
          <w:rFonts w:ascii="Arial" w:hAnsi="Arial" w:cs="Arial"/>
          <w:sz w:val="20"/>
          <w:szCs w:val="20"/>
        </w:rPr>
        <w:tab/>
      </w:r>
      <w:r w:rsidR="00940E30" w:rsidRPr="002041E2">
        <w:rPr>
          <w:rFonts w:ascii="Arial" w:hAnsi="Arial" w:cs="Arial"/>
          <w:sz w:val="20"/>
          <w:szCs w:val="20"/>
        </w:rPr>
        <w:tab/>
        <w:t>Credenciada</w:t>
      </w:r>
    </w:p>
    <w:p w:rsidR="00940E30" w:rsidRPr="002041E2" w:rsidRDefault="00940E30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40E30" w:rsidRDefault="00940E30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37DFF" w:rsidRDefault="00037DFF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37DFF" w:rsidRPr="002041E2" w:rsidRDefault="00037DFF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03C2F" w:rsidRPr="004D7508" w:rsidRDefault="00A03C2F" w:rsidP="004D750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spellStart"/>
      <w:r w:rsidRPr="004D7508">
        <w:rPr>
          <w:rFonts w:ascii="Arial" w:eastAsia="Times New Roman" w:hAnsi="Arial" w:cs="Arial"/>
          <w:b/>
          <w:sz w:val="20"/>
          <w:szCs w:val="20"/>
          <w:lang w:eastAsia="pt-BR"/>
        </w:rPr>
        <w:t>Leona</w:t>
      </w:r>
      <w:proofErr w:type="spellEnd"/>
      <w:r w:rsidRPr="004D750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Fritsch,</w:t>
      </w:r>
    </w:p>
    <w:p w:rsidR="00940E30" w:rsidRDefault="00940E30" w:rsidP="004D750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041E2">
        <w:rPr>
          <w:rFonts w:ascii="Arial" w:hAnsi="Arial" w:cs="Arial"/>
          <w:sz w:val="20"/>
          <w:szCs w:val="20"/>
        </w:rPr>
        <w:t>Fiscal do Contrato</w:t>
      </w:r>
    </w:p>
    <w:p w:rsidR="009906D8" w:rsidRDefault="009906D8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906D8" w:rsidRDefault="009906D8" w:rsidP="002041E2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906D8" w:rsidSect="001F4FE1">
      <w:headerReference w:type="default" r:id="rId8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58" w:rsidRDefault="00E90158" w:rsidP="002041E2">
      <w:pPr>
        <w:spacing w:after="0" w:line="240" w:lineRule="auto"/>
      </w:pPr>
      <w:r>
        <w:separator/>
      </w:r>
    </w:p>
  </w:endnote>
  <w:endnote w:type="continuationSeparator" w:id="0">
    <w:p w:rsidR="00E90158" w:rsidRDefault="00E90158" w:rsidP="0020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58" w:rsidRDefault="00E90158" w:rsidP="002041E2">
      <w:pPr>
        <w:spacing w:after="0" w:line="240" w:lineRule="auto"/>
      </w:pPr>
      <w:r>
        <w:separator/>
      </w:r>
    </w:p>
  </w:footnote>
  <w:footnote w:type="continuationSeparator" w:id="0">
    <w:p w:rsidR="00E90158" w:rsidRDefault="00E90158" w:rsidP="0020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58" w:rsidRDefault="00E32F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5.05pt;margin-top:-90.65pt;width:597.95pt;height:823.8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44E"/>
    <w:multiLevelType w:val="hybridMultilevel"/>
    <w:tmpl w:val="B6C06D42"/>
    <w:lvl w:ilvl="0" w:tplc="137E0F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4673B"/>
    <w:multiLevelType w:val="hybridMultilevel"/>
    <w:tmpl w:val="4F829318"/>
    <w:lvl w:ilvl="0" w:tplc="90A0EAA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30"/>
    <w:rsid w:val="00037DFF"/>
    <w:rsid w:val="001F4FE1"/>
    <w:rsid w:val="002041E2"/>
    <w:rsid w:val="004117D3"/>
    <w:rsid w:val="004D7508"/>
    <w:rsid w:val="00580E0B"/>
    <w:rsid w:val="005A5CDE"/>
    <w:rsid w:val="00933295"/>
    <w:rsid w:val="00940E30"/>
    <w:rsid w:val="009906D8"/>
    <w:rsid w:val="00A03C2F"/>
    <w:rsid w:val="00A1351B"/>
    <w:rsid w:val="00AA1665"/>
    <w:rsid w:val="00BF565F"/>
    <w:rsid w:val="00E32F53"/>
    <w:rsid w:val="00E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E30"/>
    <w:pPr>
      <w:ind w:left="720"/>
      <w:contextualSpacing/>
    </w:pPr>
  </w:style>
  <w:style w:type="table" w:styleId="Tabelacomgrade">
    <w:name w:val="Table Grid"/>
    <w:basedOn w:val="Tabelanormal"/>
    <w:uiPriority w:val="59"/>
    <w:rsid w:val="0094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4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1E2"/>
  </w:style>
  <w:style w:type="paragraph" w:styleId="Rodap">
    <w:name w:val="footer"/>
    <w:basedOn w:val="Normal"/>
    <w:link w:val="RodapChar"/>
    <w:uiPriority w:val="99"/>
    <w:unhideWhenUsed/>
    <w:rsid w:val="00204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E30"/>
    <w:pPr>
      <w:ind w:left="720"/>
      <w:contextualSpacing/>
    </w:pPr>
  </w:style>
  <w:style w:type="table" w:styleId="Tabelacomgrade">
    <w:name w:val="Table Grid"/>
    <w:basedOn w:val="Tabelanormal"/>
    <w:uiPriority w:val="59"/>
    <w:rsid w:val="0094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4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1E2"/>
  </w:style>
  <w:style w:type="paragraph" w:styleId="Rodap">
    <w:name w:val="footer"/>
    <w:basedOn w:val="Normal"/>
    <w:link w:val="RodapChar"/>
    <w:uiPriority w:val="99"/>
    <w:unhideWhenUsed/>
    <w:rsid w:val="00204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4154</Words>
  <Characters>22432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10</cp:revision>
  <cp:lastPrinted>2025-03-07T19:05:00Z</cp:lastPrinted>
  <dcterms:created xsi:type="dcterms:W3CDTF">2025-03-07T17:52:00Z</dcterms:created>
  <dcterms:modified xsi:type="dcterms:W3CDTF">2025-03-07T19:05:00Z</dcterms:modified>
</cp:coreProperties>
</file>