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A0" w:rsidRDefault="00D161E8" w:rsidP="00297494">
      <w:pPr>
        <w:spacing w:line="360" w:lineRule="auto"/>
        <w:jc w:val="center"/>
        <w:rPr>
          <w:b/>
        </w:rPr>
      </w:pPr>
      <w:r>
        <w:rPr>
          <w:b/>
        </w:rPr>
        <w:t xml:space="preserve">ATA </w:t>
      </w:r>
      <w:r w:rsidR="005E7CA0">
        <w:rPr>
          <w:b/>
        </w:rPr>
        <w:t>Nº 01</w:t>
      </w:r>
    </w:p>
    <w:p w:rsidR="00F844AA" w:rsidRPr="00297494" w:rsidRDefault="00D161E8" w:rsidP="00297494">
      <w:pPr>
        <w:spacing w:line="360" w:lineRule="auto"/>
        <w:jc w:val="center"/>
        <w:rPr>
          <w:b/>
        </w:rPr>
      </w:pPr>
      <w:r>
        <w:rPr>
          <w:b/>
        </w:rPr>
        <w:t>CHAMAMENTO PÚ</w:t>
      </w:r>
      <w:r w:rsidR="00A04DB9" w:rsidRPr="00297494">
        <w:rPr>
          <w:b/>
        </w:rPr>
        <w:t>BLICO Nº 0</w:t>
      </w:r>
      <w:r w:rsidR="005E7CA0">
        <w:rPr>
          <w:b/>
        </w:rPr>
        <w:t>2</w:t>
      </w:r>
      <w:r w:rsidR="00A04DB9" w:rsidRPr="00297494">
        <w:rPr>
          <w:b/>
        </w:rPr>
        <w:t>/202</w:t>
      </w:r>
      <w:r w:rsidR="005E7CA0">
        <w:rPr>
          <w:b/>
        </w:rPr>
        <w:t>5</w:t>
      </w:r>
    </w:p>
    <w:p w:rsidR="00A04DB9" w:rsidRDefault="00A04DB9" w:rsidP="001454F2">
      <w:pPr>
        <w:spacing w:line="360" w:lineRule="auto"/>
      </w:pPr>
    </w:p>
    <w:p w:rsidR="001454F2" w:rsidRPr="00D161E8" w:rsidRDefault="00A04DB9" w:rsidP="001454F2">
      <w:pPr>
        <w:adjustRightInd w:val="0"/>
        <w:spacing w:line="360" w:lineRule="auto"/>
        <w:jc w:val="both"/>
      </w:pPr>
      <w:r>
        <w:t>Ao</w:t>
      </w:r>
      <w:r w:rsidR="0096081A">
        <w:t xml:space="preserve">s </w:t>
      </w:r>
      <w:r w:rsidR="00D11CDD">
        <w:t xml:space="preserve">vinte e </w:t>
      </w:r>
      <w:r w:rsidR="005E7CA0">
        <w:t>set</w:t>
      </w:r>
      <w:r w:rsidR="00D11CDD">
        <w:t xml:space="preserve">e dias </w:t>
      </w:r>
      <w:r>
        <w:t xml:space="preserve">do mês de </w:t>
      </w:r>
      <w:r w:rsidR="005E7CA0">
        <w:t>janei</w:t>
      </w:r>
      <w:r w:rsidR="00D161E8">
        <w:t>ro</w:t>
      </w:r>
      <w:r>
        <w:t xml:space="preserve"> de 202</w:t>
      </w:r>
      <w:r w:rsidR="005E7CA0">
        <w:t>5</w:t>
      </w:r>
      <w:r>
        <w:t>,</w:t>
      </w:r>
      <w:r w:rsidR="006C5AB1">
        <w:t xml:space="preserve"> às </w:t>
      </w:r>
      <w:r w:rsidR="00D161E8">
        <w:t xml:space="preserve">09 </w:t>
      </w:r>
      <w:r w:rsidR="006C5AB1">
        <w:t>horas,</w:t>
      </w:r>
      <w:r>
        <w:t xml:space="preserve"> na sala de licitações reuni</w:t>
      </w:r>
      <w:r w:rsidR="00CE3AAF">
        <w:t>ram</w:t>
      </w:r>
      <w:r>
        <w:t>-se os membros da Comissão de Seleção do Chamamento Público Nº 0</w:t>
      </w:r>
      <w:r w:rsidR="005E7CA0">
        <w:t>2</w:t>
      </w:r>
      <w:r w:rsidR="00D161E8">
        <w:t>/202</w:t>
      </w:r>
      <w:r w:rsidR="005E7CA0">
        <w:t>5</w:t>
      </w:r>
      <w:r>
        <w:t xml:space="preserve">, designados pela Portaria Nº </w:t>
      </w:r>
      <w:r w:rsidR="005E7CA0">
        <w:t>077</w:t>
      </w:r>
      <w:r>
        <w:t xml:space="preserve">, de </w:t>
      </w:r>
      <w:r w:rsidR="008F7148">
        <w:t>2</w:t>
      </w:r>
      <w:r w:rsidR="005E7CA0">
        <w:t>7</w:t>
      </w:r>
      <w:r>
        <w:t xml:space="preserve"> de </w:t>
      </w:r>
      <w:r w:rsidR="006C5AB1">
        <w:t>janeir</w:t>
      </w:r>
      <w:r>
        <w:t>o de 202</w:t>
      </w:r>
      <w:r w:rsidR="005E7CA0">
        <w:t>5</w:t>
      </w:r>
      <w:r w:rsidR="001454F2">
        <w:t>,</w:t>
      </w:r>
      <w:r>
        <w:t xml:space="preserve"> para recebimento e análise das propostas</w:t>
      </w:r>
      <w:r w:rsidR="001454F2">
        <w:t>, cujo objeto é “</w:t>
      </w:r>
      <w:r w:rsidR="00D161E8" w:rsidRPr="00306466">
        <w:rPr>
          <w:b/>
        </w:rPr>
        <w:t>Programa de incentivo e Apoio ao Futebol Profissional e de Categoria de Base do Município de Tapejara</w:t>
      </w:r>
      <w:r w:rsidR="00D161E8">
        <w:rPr>
          <w:b/>
        </w:rPr>
        <w:t>”</w:t>
      </w:r>
      <w:r w:rsidR="001454F2">
        <w:rPr>
          <w:color w:val="000000"/>
        </w:rPr>
        <w:t>.</w:t>
      </w:r>
    </w:p>
    <w:p w:rsidR="001454F2" w:rsidRPr="00E221AF" w:rsidRDefault="008F7148" w:rsidP="001454F2">
      <w:pPr>
        <w:spacing w:line="360" w:lineRule="auto"/>
        <w:jc w:val="both"/>
      </w:pPr>
      <w:proofErr w:type="gramStart"/>
      <w:r w:rsidRPr="00E221AF">
        <w:t>Estão</w:t>
      </w:r>
      <w:r w:rsidR="001454F2" w:rsidRPr="00E221AF">
        <w:t xml:space="preserve"> participando do Chamamento </w:t>
      </w:r>
      <w:r w:rsidR="00E410A2" w:rsidRPr="00E221AF">
        <w:t xml:space="preserve">Público </w:t>
      </w:r>
      <w:r w:rsidR="00806CC9" w:rsidRPr="00E221AF">
        <w:t>a</w:t>
      </w:r>
      <w:r w:rsidRPr="00E221AF">
        <w:t xml:space="preserve"> A</w:t>
      </w:r>
      <w:r w:rsidR="00E171E6" w:rsidRPr="00E221AF">
        <w:t>SSOCIAÇÃO ESPORTIVA TAPEJARENSE</w:t>
      </w:r>
      <w:proofErr w:type="gramEnd"/>
      <w:r w:rsidR="00E171E6" w:rsidRPr="00E221AF">
        <w:t xml:space="preserve"> – TAPEJARA FUTSAL</w:t>
      </w:r>
      <w:r w:rsidR="001454F2" w:rsidRPr="00E221AF">
        <w:t>, CNPJ nº</w:t>
      </w:r>
      <w:r w:rsidR="00D161E8" w:rsidRPr="00E221AF">
        <w:t xml:space="preserve"> </w:t>
      </w:r>
      <w:r w:rsidR="00E171E6" w:rsidRPr="00E221AF">
        <w:t>26.773.729.0001-94</w:t>
      </w:r>
      <w:r w:rsidR="001454F2" w:rsidRPr="00E221AF">
        <w:t>, com endereço na</w:t>
      </w:r>
      <w:r w:rsidR="00806CC9" w:rsidRPr="00E221AF">
        <w:t xml:space="preserve"> </w:t>
      </w:r>
      <w:r w:rsidR="00E171E6" w:rsidRPr="00E221AF">
        <w:t>Avenida Sete de Setembro</w:t>
      </w:r>
      <w:r w:rsidR="00806CC9" w:rsidRPr="00E221AF">
        <w:t xml:space="preserve">, </w:t>
      </w:r>
      <w:r w:rsidR="00E171E6" w:rsidRPr="00E221AF">
        <w:t>Bairro São Cristovão</w:t>
      </w:r>
      <w:r w:rsidR="001454F2" w:rsidRPr="00E221AF">
        <w:t xml:space="preserve">, Tapejara/RS, </w:t>
      </w:r>
      <w:r w:rsidRPr="00E221AF">
        <w:t xml:space="preserve">sem representação </w:t>
      </w:r>
      <w:r w:rsidR="00E171E6" w:rsidRPr="00E221AF">
        <w:t xml:space="preserve">neste ato </w:t>
      </w:r>
      <w:r w:rsidRPr="00E221AF">
        <w:t xml:space="preserve">e a ASSOCIAÇÃO DESPORTIVA DO RIO GRANDE DO SUL - ADERGS, </w:t>
      </w:r>
      <w:r w:rsidR="00C63C03" w:rsidRPr="00E221AF">
        <w:t xml:space="preserve">CNPJ Nº 16.844.760/0001-15, </w:t>
      </w:r>
      <w:r w:rsidRPr="00E221AF">
        <w:t xml:space="preserve">com endereço na Rua </w:t>
      </w:r>
      <w:r w:rsidR="00E221AF">
        <w:t>L</w:t>
      </w:r>
      <w:r w:rsidRPr="00E221AF">
        <w:t xml:space="preserve">uis Costa 325, Tapejara/RS, neste ato </w:t>
      </w:r>
      <w:r w:rsidR="00E171E6" w:rsidRPr="00E221AF">
        <w:t>representad</w:t>
      </w:r>
      <w:r w:rsidRPr="00E221AF">
        <w:t>a</w:t>
      </w:r>
      <w:r w:rsidR="00E410A2" w:rsidRPr="00E221AF">
        <w:t xml:space="preserve"> </w:t>
      </w:r>
      <w:r w:rsidR="00E171E6" w:rsidRPr="00E221AF">
        <w:t>pelo Sr</w:t>
      </w:r>
      <w:r w:rsidR="00806CC9" w:rsidRPr="00E221AF">
        <w:t xml:space="preserve">. </w:t>
      </w:r>
      <w:r w:rsidRPr="00E221AF">
        <w:t>João Carlos Lemes</w:t>
      </w:r>
      <w:r w:rsidR="00806CC9" w:rsidRPr="00E221AF">
        <w:t xml:space="preserve">, </w:t>
      </w:r>
      <w:r w:rsidRPr="00E221AF">
        <w:t xml:space="preserve">Coordenador </w:t>
      </w:r>
      <w:r w:rsidR="00E171E6" w:rsidRPr="00E221AF">
        <w:t xml:space="preserve">da </w:t>
      </w:r>
      <w:r w:rsidR="00E221AF">
        <w:t>A</w:t>
      </w:r>
      <w:r w:rsidR="00E171E6" w:rsidRPr="00E221AF">
        <w:t>ssociação</w:t>
      </w:r>
      <w:r w:rsidR="00806CC9" w:rsidRPr="00E221AF">
        <w:t>.</w:t>
      </w:r>
    </w:p>
    <w:p w:rsidR="0057278F" w:rsidRPr="003D2D5B" w:rsidRDefault="001454F2" w:rsidP="009C23AB">
      <w:pPr>
        <w:spacing w:line="360" w:lineRule="auto"/>
        <w:jc w:val="both"/>
        <w:rPr>
          <w:b/>
          <w:bCs/>
        </w:rPr>
      </w:pPr>
      <w:r>
        <w:t>Passou-se para a abertura d</w:t>
      </w:r>
      <w:r w:rsidRPr="00DB177B">
        <w:t>o</w:t>
      </w:r>
      <w:r w:rsidR="004C39E1">
        <w:t>s</w:t>
      </w:r>
      <w:r w:rsidRPr="00DB177B">
        <w:t xml:space="preserve"> envelope</w:t>
      </w:r>
      <w:r w:rsidR="004C39E1">
        <w:t>s</w:t>
      </w:r>
      <w:r w:rsidRPr="00DB177B">
        <w:t xml:space="preserve"> </w:t>
      </w:r>
      <w:r w:rsidR="004C39E1">
        <w:t xml:space="preserve">contendo os Planos de Trabalho </w:t>
      </w:r>
      <w:r>
        <w:t>de que fo</w:t>
      </w:r>
      <w:r w:rsidR="004C39E1">
        <w:t>ram analisados</w:t>
      </w:r>
      <w:r>
        <w:t xml:space="preserve"> pelos membros da comissão presentes, sendo registradas na tabela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71"/>
        <w:gridCol w:w="2409"/>
      </w:tblGrid>
      <w:tr w:rsidR="00C63C03" w:rsidRPr="00C63C03" w:rsidTr="005E7CA0">
        <w:tc>
          <w:tcPr>
            <w:tcW w:w="9180" w:type="dxa"/>
            <w:gridSpan w:val="2"/>
            <w:shd w:val="clear" w:color="auto" w:fill="auto"/>
          </w:tcPr>
          <w:p w:rsidR="00C63C03" w:rsidRPr="00C63C03" w:rsidRDefault="00C63C03" w:rsidP="009C23AB">
            <w:pPr>
              <w:adjustRightInd w:val="0"/>
              <w:jc w:val="center"/>
              <w:rPr>
                <w:b/>
                <w:bCs/>
              </w:rPr>
            </w:pPr>
            <w:r w:rsidRPr="00C63C03">
              <w:rPr>
                <w:b/>
              </w:rPr>
              <w:t>ASSOCIAÇÃO ESPORTIVA TAPEJARENSE – TAPEJARA FUTSAL, CNPJ nº 26.773.729.0001-</w:t>
            </w:r>
            <w:proofErr w:type="gramStart"/>
            <w:r w:rsidRPr="00C63C03">
              <w:rPr>
                <w:b/>
              </w:rPr>
              <w:t>9</w:t>
            </w:r>
            <w:r>
              <w:rPr>
                <w:b/>
              </w:rPr>
              <w:t>4</w:t>
            </w:r>
            <w:proofErr w:type="gramEnd"/>
          </w:p>
        </w:tc>
      </w:tr>
      <w:tr w:rsidR="0057278F" w:rsidRPr="003D2D5B" w:rsidTr="005E7CA0">
        <w:tc>
          <w:tcPr>
            <w:tcW w:w="6771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1. CRITÉRIOS FUNDAMENTAIS</w:t>
            </w:r>
          </w:p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Obs.: A avaliação não satisfatória nestes critérios implica eliminação da proposta, por força do caput do art. 27 da Lei n.º 13.019/2014.</w:t>
            </w:r>
          </w:p>
        </w:tc>
        <w:tc>
          <w:tcPr>
            <w:tcW w:w="2409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METODOLOGIA</w:t>
            </w:r>
          </w:p>
        </w:tc>
      </w:tr>
      <w:tr w:rsidR="0057278F" w:rsidRPr="003D2D5B" w:rsidTr="00C63C03">
        <w:tc>
          <w:tcPr>
            <w:tcW w:w="6771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 xml:space="preserve">1.1. Informações sobre ações a serem executadas, metas a serem </w:t>
            </w:r>
            <w:proofErr w:type="gramStart"/>
            <w:r w:rsidRPr="003D2D5B">
              <w:t>atingidas, indicadores que aferirão o cumprimento das metas e prazos</w:t>
            </w:r>
            <w:proofErr w:type="gramEnd"/>
            <w:r w:rsidRPr="003D2D5B">
              <w:t xml:space="preserve"> para a execução das ações e para o cumprimento das metas.</w:t>
            </w:r>
          </w:p>
        </w:tc>
        <w:tc>
          <w:tcPr>
            <w:tcW w:w="2409" w:type="dxa"/>
          </w:tcPr>
          <w:p w:rsidR="0057278F" w:rsidRPr="003D2D5B" w:rsidRDefault="0057278F" w:rsidP="009C23AB">
            <w:pPr>
              <w:adjustRightInd w:val="0"/>
              <w:jc w:val="right"/>
            </w:pPr>
            <w:r w:rsidRPr="003D2D5B">
              <w:t xml:space="preserve">Satisfatório </w:t>
            </w:r>
            <w:proofErr w:type="gramStart"/>
            <w:r w:rsidRPr="003D2D5B">
              <w:t xml:space="preserve">(  </w:t>
            </w:r>
            <w:proofErr w:type="gramEnd"/>
            <w:r w:rsidR="00D36C86">
              <w:t>X</w:t>
            </w:r>
            <w:r w:rsidRPr="003D2D5B">
              <w:t xml:space="preserve">  )</w:t>
            </w:r>
          </w:p>
          <w:p w:rsidR="0057278F" w:rsidRPr="003D2D5B" w:rsidRDefault="0057278F" w:rsidP="009C23AB">
            <w:pPr>
              <w:adjustRightInd w:val="0"/>
              <w:jc w:val="right"/>
            </w:pPr>
            <w:r w:rsidRPr="003D2D5B">
              <w:t xml:space="preserve">Não satisfatório </w:t>
            </w:r>
            <w:proofErr w:type="gramStart"/>
            <w:r w:rsidRPr="003D2D5B">
              <w:t xml:space="preserve">(  </w:t>
            </w:r>
            <w:proofErr w:type="gramEnd"/>
            <w:r w:rsidR="00D36C86">
              <w:t>X</w:t>
            </w:r>
            <w:r w:rsidRPr="003D2D5B">
              <w:t xml:space="preserve">  )</w:t>
            </w:r>
          </w:p>
        </w:tc>
      </w:tr>
      <w:tr w:rsidR="0057278F" w:rsidRPr="003D2D5B" w:rsidTr="00C63C03">
        <w:tc>
          <w:tcPr>
            <w:tcW w:w="6771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1.2. Descrição da realidade objeto da parceria e do nexo entre essa realidade e a atividade ou projeto proposto.</w:t>
            </w:r>
          </w:p>
        </w:tc>
        <w:tc>
          <w:tcPr>
            <w:tcW w:w="2409" w:type="dxa"/>
          </w:tcPr>
          <w:p w:rsidR="0057278F" w:rsidRPr="003D2D5B" w:rsidRDefault="0057278F" w:rsidP="009C23AB">
            <w:pPr>
              <w:adjustRightInd w:val="0"/>
              <w:jc w:val="right"/>
            </w:pPr>
            <w:r w:rsidRPr="003D2D5B">
              <w:t xml:space="preserve">Satisfatório </w:t>
            </w:r>
            <w:proofErr w:type="gramStart"/>
            <w:r w:rsidRPr="003D2D5B">
              <w:t xml:space="preserve">( </w:t>
            </w:r>
            <w:proofErr w:type="gramEnd"/>
            <w:r w:rsidR="00D36C86">
              <w:t>X</w:t>
            </w:r>
            <w:r w:rsidRPr="003D2D5B">
              <w:t xml:space="preserve">  )</w:t>
            </w:r>
          </w:p>
          <w:p w:rsidR="0057278F" w:rsidRPr="003D2D5B" w:rsidRDefault="0057278F" w:rsidP="009C23AB">
            <w:pPr>
              <w:adjustRightInd w:val="0"/>
              <w:jc w:val="right"/>
            </w:pPr>
            <w:r w:rsidRPr="003D2D5B">
              <w:t xml:space="preserve">Não satisfatório </w:t>
            </w:r>
            <w:proofErr w:type="gramStart"/>
            <w:r w:rsidRPr="003D2D5B">
              <w:t xml:space="preserve">(     </w:t>
            </w:r>
            <w:proofErr w:type="gramEnd"/>
            <w:r w:rsidRPr="003D2D5B">
              <w:t>)</w:t>
            </w:r>
          </w:p>
        </w:tc>
      </w:tr>
      <w:tr w:rsidR="0057278F" w:rsidRPr="003D2D5B" w:rsidTr="00C63C03">
        <w:tc>
          <w:tcPr>
            <w:tcW w:w="6771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1.3. Adequação da proposta aos objetivos da política, do plano, do programa ou da ação em que se insere a parceria.</w:t>
            </w:r>
          </w:p>
        </w:tc>
        <w:tc>
          <w:tcPr>
            <w:tcW w:w="2409" w:type="dxa"/>
          </w:tcPr>
          <w:p w:rsidR="0057278F" w:rsidRPr="003D2D5B" w:rsidRDefault="0057278F" w:rsidP="009C23AB">
            <w:pPr>
              <w:adjustRightInd w:val="0"/>
              <w:jc w:val="right"/>
            </w:pPr>
            <w:r w:rsidRPr="003D2D5B">
              <w:t xml:space="preserve">Satisfatório </w:t>
            </w:r>
            <w:proofErr w:type="gramStart"/>
            <w:r w:rsidRPr="003D2D5B">
              <w:t xml:space="preserve">(  </w:t>
            </w:r>
            <w:proofErr w:type="gramEnd"/>
            <w:r w:rsidR="00D36C86">
              <w:t>X</w:t>
            </w:r>
            <w:r w:rsidRPr="003D2D5B">
              <w:t xml:space="preserve">  )</w:t>
            </w:r>
          </w:p>
          <w:p w:rsidR="0057278F" w:rsidRPr="003D2D5B" w:rsidRDefault="0057278F" w:rsidP="009C23AB">
            <w:pPr>
              <w:adjustRightInd w:val="0"/>
              <w:jc w:val="right"/>
            </w:pPr>
            <w:r w:rsidRPr="003D2D5B">
              <w:t xml:space="preserve">Não satisfatório </w:t>
            </w:r>
            <w:proofErr w:type="gramStart"/>
            <w:r w:rsidRPr="003D2D5B">
              <w:t xml:space="preserve">(     </w:t>
            </w:r>
            <w:proofErr w:type="gramEnd"/>
            <w:r w:rsidRPr="003D2D5B">
              <w:t>)</w:t>
            </w:r>
          </w:p>
        </w:tc>
      </w:tr>
      <w:tr w:rsidR="0057278F" w:rsidRPr="003D2D5B" w:rsidTr="00C63C03">
        <w:tc>
          <w:tcPr>
            <w:tcW w:w="6771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1.4. Capacidade técnico-operacional da instituição proponente, por meio de experiência comprovada no portfólio de realizações na gestão de atividades ou projetos relacionados ao objeto da parceria ou de natureza semelhante.</w:t>
            </w:r>
          </w:p>
        </w:tc>
        <w:tc>
          <w:tcPr>
            <w:tcW w:w="2409" w:type="dxa"/>
          </w:tcPr>
          <w:p w:rsidR="0057278F" w:rsidRPr="003D2D5B" w:rsidRDefault="0057278F" w:rsidP="009C23AB">
            <w:pPr>
              <w:adjustRightInd w:val="0"/>
              <w:jc w:val="right"/>
            </w:pPr>
            <w:r w:rsidRPr="003D2D5B">
              <w:t xml:space="preserve">Satisfatório </w:t>
            </w:r>
            <w:proofErr w:type="gramStart"/>
            <w:r w:rsidRPr="003D2D5B">
              <w:t xml:space="preserve">(  </w:t>
            </w:r>
            <w:proofErr w:type="gramEnd"/>
            <w:r w:rsidR="00D36C86">
              <w:t>X</w:t>
            </w:r>
            <w:r w:rsidRPr="003D2D5B">
              <w:t xml:space="preserve">  )</w:t>
            </w:r>
          </w:p>
          <w:p w:rsidR="0057278F" w:rsidRPr="003D2D5B" w:rsidRDefault="0057278F" w:rsidP="009C23AB">
            <w:pPr>
              <w:adjustRightInd w:val="0"/>
              <w:jc w:val="right"/>
            </w:pPr>
            <w:r w:rsidRPr="003D2D5B">
              <w:t xml:space="preserve">Não satisfatório </w:t>
            </w:r>
            <w:proofErr w:type="gramStart"/>
            <w:r w:rsidRPr="003D2D5B">
              <w:t xml:space="preserve">(     </w:t>
            </w:r>
            <w:proofErr w:type="gramEnd"/>
            <w:r w:rsidRPr="003D2D5B">
              <w:t>)</w:t>
            </w:r>
          </w:p>
        </w:tc>
      </w:tr>
    </w:tbl>
    <w:p w:rsidR="0057278F" w:rsidRPr="003D2D5B" w:rsidRDefault="0057278F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341"/>
        <w:gridCol w:w="1391"/>
      </w:tblGrid>
      <w:tr w:rsidR="0057278F" w:rsidRPr="003D2D5B" w:rsidTr="005E7CA0">
        <w:tc>
          <w:tcPr>
            <w:tcW w:w="6374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296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Pontuação Máxima</w:t>
            </w:r>
          </w:p>
        </w:tc>
        <w:tc>
          <w:tcPr>
            <w:tcW w:w="1391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Pontuação Alcançada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2. INCENTIVO ESPECIAL PARA INICIANTES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05</w:t>
            </w:r>
          </w:p>
        </w:tc>
        <w:tc>
          <w:tcPr>
            <w:tcW w:w="1391" w:type="dxa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 xml:space="preserve">2.1. O proponente NÃO apresentou projetos nos últimos CINCO anos. (Considerar </w:t>
            </w:r>
            <w:proofErr w:type="gramStart"/>
            <w:r w:rsidRPr="003D2D5B">
              <w:t>1</w:t>
            </w:r>
            <w:proofErr w:type="gramEnd"/>
            <w:r w:rsidRPr="003D2D5B">
              <w:t xml:space="preserve"> ponto para cada ano SEM APRESENTAÇÃO).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E923C1" w:rsidP="00E221AF">
            <w:pPr>
              <w:adjustRightInd w:val="0"/>
              <w:jc w:val="center"/>
            </w:pPr>
            <w:r>
              <w:t>0</w:t>
            </w:r>
            <w:r w:rsidR="00E221AF">
              <w:t>1</w:t>
            </w:r>
          </w:p>
        </w:tc>
      </w:tr>
    </w:tbl>
    <w:p w:rsidR="0057278F" w:rsidRPr="003D2D5B" w:rsidRDefault="0057278F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57278F" w:rsidRPr="003D2D5B" w:rsidTr="005E7CA0">
        <w:tc>
          <w:tcPr>
            <w:tcW w:w="6374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3. ESTRUTURA E METODOLOGIA DO PROJETO</w:t>
            </w:r>
          </w:p>
        </w:tc>
        <w:tc>
          <w:tcPr>
            <w:tcW w:w="1296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25</w:t>
            </w:r>
          </w:p>
        </w:tc>
        <w:tc>
          <w:tcPr>
            <w:tcW w:w="1391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lastRenderedPageBreak/>
              <w:t>3.1. Os OBJETIVOS são claros e exequíveis, estando relacionado com as metas;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E371C4" w:rsidP="009C23AB">
            <w:pPr>
              <w:adjustRightInd w:val="0"/>
              <w:jc w:val="center"/>
            </w:pPr>
            <w:r>
              <w:t>04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3.2. A JUSTIFICATIVA é pertinente e relevante apresentando argumentos adequados para a apresentação do projeto;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6B1FDA" w:rsidP="009C23AB">
            <w:pPr>
              <w:adjustRightInd w:val="0"/>
              <w:jc w:val="center"/>
            </w:pPr>
            <w:r>
              <w:t>04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3.3. O DESENVOLVIMENTO é suficientemente explicativo, possibilitando a compreensão e deixando claro o funcionamento do projeto;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E923C1" w:rsidP="009C23AB">
            <w:pPr>
              <w:adjustRightInd w:val="0"/>
              <w:jc w:val="center"/>
            </w:pPr>
            <w:r>
              <w:t>03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3.4. A descrição geral do projeto é clara, isto é, limpa e organizada, com ideias ordenadas e gramaticalmente correto;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E923C1" w:rsidP="009C23AB">
            <w:pPr>
              <w:adjustRightInd w:val="0"/>
              <w:jc w:val="center"/>
            </w:pPr>
            <w:r>
              <w:t>03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3.5. O proponente/entidade apresenta suficiente experiência na modalidade apresentada.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6B1FDA" w:rsidP="009C23AB">
            <w:pPr>
              <w:adjustRightInd w:val="0"/>
              <w:jc w:val="center"/>
            </w:pPr>
            <w:r>
              <w:t>04</w:t>
            </w:r>
          </w:p>
        </w:tc>
      </w:tr>
    </w:tbl>
    <w:p w:rsidR="0057278F" w:rsidRPr="003D2D5B" w:rsidRDefault="0057278F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57278F" w:rsidRPr="003D2D5B" w:rsidTr="005E7CA0">
        <w:tc>
          <w:tcPr>
            <w:tcW w:w="6374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4. ECONOMICIDADE</w:t>
            </w:r>
          </w:p>
        </w:tc>
        <w:tc>
          <w:tcPr>
            <w:tcW w:w="1296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15</w:t>
            </w:r>
          </w:p>
        </w:tc>
        <w:tc>
          <w:tcPr>
            <w:tcW w:w="1391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4.1. O Projeto aproveita a infraestrutura e recursos humanos preexistentes, sem acréscimo de custos;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03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4.2. As despesas de infraestrutura (locação de espaços e equipamentos) são necessárias para execução do projeto;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A33746" w:rsidP="009C23AB">
            <w:pPr>
              <w:adjustRightInd w:val="0"/>
              <w:jc w:val="center"/>
            </w:pPr>
            <w:r>
              <w:t>05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 xml:space="preserve">4.3. Está </w:t>
            </w:r>
            <w:proofErr w:type="gramStart"/>
            <w:r w:rsidRPr="003D2D5B">
              <w:t>discriminado</w:t>
            </w:r>
            <w:proofErr w:type="gramEnd"/>
            <w:r w:rsidRPr="003D2D5B">
              <w:t xml:space="preserve"> a relação dos custos previstos para a execução do projeto.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05</w:t>
            </w:r>
          </w:p>
        </w:tc>
      </w:tr>
    </w:tbl>
    <w:p w:rsidR="0057278F" w:rsidRPr="003D2D5B" w:rsidRDefault="0057278F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57278F" w:rsidRPr="003D2D5B" w:rsidTr="005E7CA0">
        <w:tc>
          <w:tcPr>
            <w:tcW w:w="6374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5. ATIVIDADE ECONÔMICA E VISIBILIDADE PÚBLICA</w:t>
            </w:r>
          </w:p>
        </w:tc>
        <w:tc>
          <w:tcPr>
            <w:tcW w:w="1296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20</w:t>
            </w:r>
          </w:p>
        </w:tc>
        <w:tc>
          <w:tcPr>
            <w:tcW w:w="1391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5.1. O projeto prevê ações conjuntas com o município em ações educacionais na área do esporte;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0230AA" w:rsidP="009C23AB">
            <w:pPr>
              <w:adjustRightInd w:val="0"/>
              <w:jc w:val="center"/>
            </w:pPr>
            <w:r>
              <w:t>03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5.2. O projeto apresenta estratégias para interação e visibilidade com a população tapejarense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881BA5" w:rsidP="009C23AB">
            <w:pPr>
              <w:adjustRightInd w:val="0"/>
              <w:jc w:val="center"/>
            </w:pPr>
            <w:r>
              <w:t>03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5.3. O projeto prevê a promoção de geração e renda para o município (turismo);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881BA5" w:rsidP="009C23AB">
            <w:pPr>
              <w:adjustRightInd w:val="0"/>
              <w:jc w:val="center"/>
            </w:pPr>
            <w:r>
              <w:t>03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5.4. Há preocupação e disponibilidade do proponente com a interação e visibilidade do projeto com o público Tapejarense e de outras localidades.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05</w:t>
            </w:r>
          </w:p>
        </w:tc>
      </w:tr>
    </w:tbl>
    <w:p w:rsidR="0057278F" w:rsidRPr="003D2D5B" w:rsidRDefault="0057278F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57278F" w:rsidRPr="003D2D5B" w:rsidTr="005E7CA0">
        <w:tc>
          <w:tcPr>
            <w:tcW w:w="6374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6. CONTRAPARTIDA SOCIAL</w:t>
            </w:r>
          </w:p>
        </w:tc>
        <w:tc>
          <w:tcPr>
            <w:tcW w:w="1296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10</w:t>
            </w:r>
          </w:p>
        </w:tc>
        <w:tc>
          <w:tcPr>
            <w:tcW w:w="1391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6.1. O projeto oferece retorno de interesse público representado por distribuição de ingressos gratuitos, cedência de recursos humanos, espaço e equipamento para realização de eventos de interesse público, realização de projetos e programas comunitários, atividades beneficentes e outros.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10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</w:t>
            </w:r>
            <w:r w:rsidR="00A33746">
              <w:t>0</w:t>
            </w:r>
          </w:p>
        </w:tc>
      </w:tr>
    </w:tbl>
    <w:p w:rsidR="0057278F" w:rsidRPr="003D2D5B" w:rsidRDefault="0057278F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57278F" w:rsidRPr="003D2D5B" w:rsidTr="005E7CA0">
        <w:tc>
          <w:tcPr>
            <w:tcW w:w="6374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7. MÉRITO</w:t>
            </w:r>
          </w:p>
        </w:tc>
        <w:tc>
          <w:tcPr>
            <w:tcW w:w="1296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25</w:t>
            </w:r>
          </w:p>
        </w:tc>
        <w:tc>
          <w:tcPr>
            <w:tcW w:w="1391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7.1. O Projeto é modalidade com elevado apelo cultural, na cidade;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881BA5" w:rsidP="009C23AB">
            <w:pPr>
              <w:adjustRightInd w:val="0"/>
              <w:jc w:val="center"/>
            </w:pPr>
            <w:r>
              <w:t>00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7.2. O Projeto tem ampla divulgação na mídia Tapejarense;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05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7.3. O Projeto possui elevado número de adeptos devidamente filiados, registrados e reconhecidos oficialmente pela principal instituição de fomento da modalidade no Brasil;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01</w:t>
            </w:r>
            <w:r w:rsidR="00F44DF5">
              <w:t>*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7.4. A entidade disputa efetivamente competições em âmbito estadual, considerando as suas fases classificatórias;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C63C03" w:rsidP="009C23AB">
            <w:pPr>
              <w:adjustRightInd w:val="0"/>
              <w:jc w:val="center"/>
            </w:pPr>
            <w:r>
              <w:t>05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7.5. A entidade é reconhecida pela Federação Gaúcha ou órgão equivalente.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C63C03" w:rsidP="009C23AB">
            <w:pPr>
              <w:adjustRightInd w:val="0"/>
              <w:jc w:val="center"/>
            </w:pPr>
            <w:r>
              <w:t>0</w:t>
            </w:r>
            <w:r w:rsidR="00881BA5">
              <w:t>5</w:t>
            </w:r>
          </w:p>
        </w:tc>
      </w:tr>
      <w:tr w:rsidR="0057278F" w:rsidRPr="003D2D5B" w:rsidTr="005E7CA0">
        <w:tc>
          <w:tcPr>
            <w:tcW w:w="6374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PONTUAÇÃO TOTAL</w:t>
            </w:r>
          </w:p>
        </w:tc>
        <w:tc>
          <w:tcPr>
            <w:tcW w:w="1296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100</w:t>
            </w:r>
          </w:p>
        </w:tc>
        <w:tc>
          <w:tcPr>
            <w:tcW w:w="1391" w:type="dxa"/>
            <w:shd w:val="clear" w:color="auto" w:fill="auto"/>
          </w:tcPr>
          <w:p w:rsidR="0057278F" w:rsidRPr="003D2D5B" w:rsidRDefault="000230AA" w:rsidP="009C23AB">
            <w:pPr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</w:tr>
    </w:tbl>
    <w:p w:rsidR="0057278F" w:rsidRDefault="00C63C03" w:rsidP="009C23AB">
      <w:pPr>
        <w:pStyle w:val="PargrafodaLista"/>
        <w:adjustRightInd w:val="0"/>
        <w:ind w:left="0"/>
        <w:jc w:val="both"/>
      </w:pPr>
      <w:r>
        <w:lastRenderedPageBreak/>
        <w:t>*Faltou informação</w:t>
      </w:r>
    </w:p>
    <w:p w:rsidR="004C39E1" w:rsidRDefault="004C39E1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2806"/>
      </w:tblGrid>
      <w:tr w:rsidR="00C63C03" w:rsidRPr="003D2D5B" w:rsidTr="005E7CA0">
        <w:tc>
          <w:tcPr>
            <w:tcW w:w="9180" w:type="dxa"/>
            <w:gridSpan w:val="2"/>
            <w:shd w:val="clear" w:color="auto" w:fill="auto"/>
          </w:tcPr>
          <w:p w:rsidR="00C63C03" w:rsidRPr="00C63C03" w:rsidRDefault="00C63C03" w:rsidP="009C23AB">
            <w:pPr>
              <w:adjustRightInd w:val="0"/>
              <w:jc w:val="center"/>
              <w:rPr>
                <w:b/>
              </w:rPr>
            </w:pPr>
            <w:r w:rsidRPr="00C63C03">
              <w:rPr>
                <w:b/>
              </w:rPr>
              <w:t xml:space="preserve">ASSOCIAÇÃO DESPORTIVA DO RIO GRANDE DO SUL - ADERGS, </w:t>
            </w:r>
          </w:p>
          <w:p w:rsidR="00C63C03" w:rsidRPr="00C63C03" w:rsidRDefault="00C63C03" w:rsidP="009C23AB">
            <w:pPr>
              <w:adjustRightInd w:val="0"/>
              <w:jc w:val="center"/>
              <w:rPr>
                <w:b/>
                <w:bCs/>
              </w:rPr>
            </w:pPr>
            <w:r w:rsidRPr="00C63C03">
              <w:rPr>
                <w:b/>
              </w:rPr>
              <w:t>CNPJ Nº 16.844.760/0001-15</w:t>
            </w:r>
          </w:p>
        </w:tc>
      </w:tr>
      <w:tr w:rsidR="004C39E1" w:rsidRPr="003D2D5B" w:rsidTr="005E7CA0">
        <w:tc>
          <w:tcPr>
            <w:tcW w:w="6374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1. CRITÉRIOS FUNDAMENTAIS</w:t>
            </w:r>
          </w:p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Obs.: A avaliação não satisfatória nestes critérios implica eliminação da proposta, por força do caput do art. 27 da Lei n.º 13.019/2014.</w:t>
            </w:r>
          </w:p>
        </w:tc>
        <w:tc>
          <w:tcPr>
            <w:tcW w:w="2806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METODOLOGIA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 xml:space="preserve">1.1. Informações sobre ações a serem executadas, metas a serem </w:t>
            </w:r>
            <w:proofErr w:type="gramStart"/>
            <w:r w:rsidRPr="003D2D5B">
              <w:t>atingidas, indicadores que aferirão o cumprimento das metas e prazos</w:t>
            </w:r>
            <w:proofErr w:type="gramEnd"/>
            <w:r w:rsidRPr="003D2D5B">
              <w:t xml:space="preserve"> para a execução das ações e para o cumprimento das metas.</w:t>
            </w:r>
          </w:p>
        </w:tc>
        <w:tc>
          <w:tcPr>
            <w:tcW w:w="2806" w:type="dxa"/>
          </w:tcPr>
          <w:p w:rsidR="004C39E1" w:rsidRPr="003D2D5B" w:rsidRDefault="004C39E1" w:rsidP="009C23AB">
            <w:pPr>
              <w:adjustRightInd w:val="0"/>
              <w:jc w:val="right"/>
            </w:pPr>
            <w:r w:rsidRPr="003D2D5B">
              <w:t xml:space="preserve">Satisfatório </w:t>
            </w:r>
            <w:proofErr w:type="gramStart"/>
            <w:r w:rsidRPr="003D2D5B">
              <w:t xml:space="preserve">(  </w:t>
            </w:r>
            <w:proofErr w:type="gramEnd"/>
            <w:r w:rsidR="006A67BE">
              <w:t>x</w:t>
            </w:r>
            <w:r w:rsidRPr="003D2D5B">
              <w:t xml:space="preserve">   )</w:t>
            </w:r>
          </w:p>
          <w:p w:rsidR="004C39E1" w:rsidRPr="003D2D5B" w:rsidRDefault="004C39E1" w:rsidP="009C23AB">
            <w:pPr>
              <w:adjustRightInd w:val="0"/>
              <w:jc w:val="right"/>
            </w:pPr>
            <w:r w:rsidRPr="003D2D5B">
              <w:t xml:space="preserve">Não satisfatório </w:t>
            </w:r>
            <w:proofErr w:type="gramStart"/>
            <w:r w:rsidRPr="003D2D5B">
              <w:t xml:space="preserve">(     </w:t>
            </w:r>
            <w:proofErr w:type="gramEnd"/>
            <w:r w:rsidRPr="003D2D5B">
              <w:t>)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1.2. Descrição da realidade objeto da parceria e do nexo entre essa realidade e a atividade ou projeto proposto.</w:t>
            </w:r>
          </w:p>
        </w:tc>
        <w:tc>
          <w:tcPr>
            <w:tcW w:w="2806" w:type="dxa"/>
          </w:tcPr>
          <w:p w:rsidR="004C39E1" w:rsidRPr="003D2D5B" w:rsidRDefault="004C39E1" w:rsidP="009C23AB">
            <w:pPr>
              <w:adjustRightInd w:val="0"/>
              <w:jc w:val="right"/>
            </w:pPr>
            <w:r w:rsidRPr="003D2D5B">
              <w:t xml:space="preserve">Satisfatório </w:t>
            </w:r>
            <w:proofErr w:type="gramStart"/>
            <w:r w:rsidRPr="003D2D5B">
              <w:t xml:space="preserve">(  </w:t>
            </w:r>
            <w:proofErr w:type="gramEnd"/>
            <w:r w:rsidR="006A67BE">
              <w:t>x</w:t>
            </w:r>
            <w:r w:rsidRPr="003D2D5B">
              <w:t xml:space="preserve">   )</w:t>
            </w:r>
          </w:p>
          <w:p w:rsidR="004C39E1" w:rsidRPr="003D2D5B" w:rsidRDefault="004C39E1" w:rsidP="009C23AB">
            <w:pPr>
              <w:adjustRightInd w:val="0"/>
              <w:jc w:val="right"/>
            </w:pPr>
            <w:r w:rsidRPr="003D2D5B">
              <w:t xml:space="preserve">Não satisfatório </w:t>
            </w:r>
            <w:proofErr w:type="gramStart"/>
            <w:r w:rsidRPr="003D2D5B">
              <w:t xml:space="preserve">(     </w:t>
            </w:r>
            <w:proofErr w:type="gramEnd"/>
            <w:r w:rsidRPr="003D2D5B">
              <w:t>)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1.3. Adequação da proposta aos objetivos da política, do plano, do programa ou da ação em que se insere a parceria.</w:t>
            </w:r>
          </w:p>
        </w:tc>
        <w:tc>
          <w:tcPr>
            <w:tcW w:w="2806" w:type="dxa"/>
          </w:tcPr>
          <w:p w:rsidR="004C39E1" w:rsidRPr="003D2D5B" w:rsidRDefault="004C39E1" w:rsidP="009C23AB">
            <w:pPr>
              <w:adjustRightInd w:val="0"/>
              <w:jc w:val="right"/>
            </w:pPr>
            <w:r w:rsidRPr="003D2D5B">
              <w:t xml:space="preserve">Satisfatório </w:t>
            </w:r>
            <w:proofErr w:type="gramStart"/>
            <w:r w:rsidRPr="003D2D5B">
              <w:t xml:space="preserve">(  </w:t>
            </w:r>
            <w:proofErr w:type="gramEnd"/>
            <w:r w:rsidR="006A67BE">
              <w:t>x</w:t>
            </w:r>
            <w:r w:rsidRPr="003D2D5B">
              <w:t xml:space="preserve">   )</w:t>
            </w:r>
          </w:p>
          <w:p w:rsidR="004C39E1" w:rsidRPr="003D2D5B" w:rsidRDefault="004C39E1" w:rsidP="009C23AB">
            <w:pPr>
              <w:adjustRightInd w:val="0"/>
              <w:jc w:val="right"/>
            </w:pPr>
            <w:r w:rsidRPr="003D2D5B">
              <w:t xml:space="preserve">Não satisfatório </w:t>
            </w:r>
            <w:proofErr w:type="gramStart"/>
            <w:r w:rsidRPr="003D2D5B">
              <w:t xml:space="preserve">(     </w:t>
            </w:r>
            <w:proofErr w:type="gramEnd"/>
            <w:r w:rsidRPr="003D2D5B">
              <w:t>)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1.4. Capacidade técnico-operacional da instituição proponente, por meio de experiência comprovada no portfólio de realizações na gestão de atividades ou projetos relacionados ao objeto da parceria ou de natureza semelhante.</w:t>
            </w:r>
          </w:p>
        </w:tc>
        <w:tc>
          <w:tcPr>
            <w:tcW w:w="2806" w:type="dxa"/>
          </w:tcPr>
          <w:p w:rsidR="004C39E1" w:rsidRPr="003D2D5B" w:rsidRDefault="004C39E1" w:rsidP="009C23AB">
            <w:pPr>
              <w:adjustRightInd w:val="0"/>
              <w:jc w:val="right"/>
            </w:pPr>
            <w:r w:rsidRPr="003D2D5B">
              <w:t xml:space="preserve">Satisfatório </w:t>
            </w:r>
            <w:proofErr w:type="gramStart"/>
            <w:r w:rsidRPr="003D2D5B">
              <w:t xml:space="preserve">(   </w:t>
            </w:r>
            <w:proofErr w:type="gramEnd"/>
            <w:r w:rsidR="006A67BE">
              <w:t>x</w:t>
            </w:r>
            <w:r w:rsidRPr="003D2D5B">
              <w:t xml:space="preserve">  )</w:t>
            </w:r>
          </w:p>
          <w:p w:rsidR="004C39E1" w:rsidRPr="003D2D5B" w:rsidRDefault="004C39E1" w:rsidP="009C23AB">
            <w:pPr>
              <w:adjustRightInd w:val="0"/>
              <w:jc w:val="right"/>
            </w:pPr>
            <w:r w:rsidRPr="003D2D5B">
              <w:t xml:space="preserve">Não satisfatório </w:t>
            </w:r>
            <w:proofErr w:type="gramStart"/>
            <w:r w:rsidRPr="003D2D5B">
              <w:t xml:space="preserve">(     </w:t>
            </w:r>
            <w:proofErr w:type="gramEnd"/>
            <w:r w:rsidRPr="003D2D5B">
              <w:t>)</w:t>
            </w:r>
          </w:p>
        </w:tc>
      </w:tr>
    </w:tbl>
    <w:p w:rsidR="004C39E1" w:rsidRPr="003D2D5B" w:rsidRDefault="004C39E1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341"/>
        <w:gridCol w:w="1391"/>
      </w:tblGrid>
      <w:tr w:rsidR="004C39E1" w:rsidRPr="003D2D5B" w:rsidTr="005E7CA0">
        <w:tc>
          <w:tcPr>
            <w:tcW w:w="6374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296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Pontuação Máxima</w:t>
            </w:r>
          </w:p>
        </w:tc>
        <w:tc>
          <w:tcPr>
            <w:tcW w:w="1391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Pontuação Alcançada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2. INCENTIVO ESPECIAL PARA INICIANTES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05</w:t>
            </w:r>
          </w:p>
        </w:tc>
        <w:tc>
          <w:tcPr>
            <w:tcW w:w="1391" w:type="dxa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 xml:space="preserve">2.1. O proponente NÃO apresentou projetos nos últimos CINCO anos. (Considerar </w:t>
            </w:r>
            <w:proofErr w:type="gramStart"/>
            <w:r w:rsidRPr="003D2D5B">
              <w:t>1</w:t>
            </w:r>
            <w:proofErr w:type="gramEnd"/>
            <w:r w:rsidRPr="003D2D5B">
              <w:t xml:space="preserve"> ponto para cada ano SEM APRESENTAÇÃO).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E221AF" w:rsidP="009C23AB">
            <w:pPr>
              <w:adjustRightInd w:val="0"/>
              <w:jc w:val="center"/>
            </w:pPr>
            <w:r>
              <w:t>01</w:t>
            </w:r>
          </w:p>
        </w:tc>
      </w:tr>
    </w:tbl>
    <w:p w:rsidR="004C39E1" w:rsidRPr="003D2D5B" w:rsidRDefault="004C39E1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4C39E1" w:rsidRPr="003D2D5B" w:rsidTr="005E7CA0">
        <w:tc>
          <w:tcPr>
            <w:tcW w:w="6374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3. ESTRUTURA E METODOLOGIA DO PROJETO</w:t>
            </w:r>
          </w:p>
        </w:tc>
        <w:tc>
          <w:tcPr>
            <w:tcW w:w="1296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25</w:t>
            </w:r>
          </w:p>
        </w:tc>
        <w:tc>
          <w:tcPr>
            <w:tcW w:w="1391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3.1. Os OBJETIVOS são claros e exequíveis, estando relacionado com as metas;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E371C4" w:rsidP="009C23AB">
            <w:pPr>
              <w:adjustRightInd w:val="0"/>
              <w:jc w:val="center"/>
            </w:pPr>
            <w:r>
              <w:t>05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3.2. A JUSTIFICATIVA é pertinente e relevante apresentando argumentos adequados para a apresentação do projeto;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E371C4" w:rsidP="009C23AB">
            <w:pPr>
              <w:adjustRightInd w:val="0"/>
              <w:jc w:val="center"/>
            </w:pPr>
            <w:r>
              <w:t>05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3.3. O DESENVOLVIMENTO é suficientemente explicativo, possibilitando a compreensão e deixando claro o funcionamento do projeto;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6B1FDA" w:rsidP="009C23AB">
            <w:pPr>
              <w:adjustRightInd w:val="0"/>
              <w:jc w:val="center"/>
            </w:pPr>
            <w:r>
              <w:t>04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3.4. A descrição geral do projeto é clara, isto é, limpa e organizada, com ideias ordenadas e gramaticalmente correto;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6B1FDA" w:rsidP="009C23AB">
            <w:pPr>
              <w:adjustRightInd w:val="0"/>
              <w:jc w:val="center"/>
            </w:pPr>
            <w:r>
              <w:t>04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3.5. O proponente/entidade apresenta suficiente experiência na modalidade apresentada.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6B1FDA" w:rsidP="009C23AB">
            <w:pPr>
              <w:adjustRightInd w:val="0"/>
              <w:jc w:val="center"/>
            </w:pPr>
            <w:r>
              <w:t>04</w:t>
            </w:r>
          </w:p>
        </w:tc>
      </w:tr>
    </w:tbl>
    <w:p w:rsidR="004C39E1" w:rsidRPr="003D2D5B" w:rsidRDefault="004C39E1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4C39E1" w:rsidRPr="003D2D5B" w:rsidTr="005E7CA0">
        <w:tc>
          <w:tcPr>
            <w:tcW w:w="6374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4. ECONOMICIDADE</w:t>
            </w:r>
          </w:p>
        </w:tc>
        <w:tc>
          <w:tcPr>
            <w:tcW w:w="1296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15</w:t>
            </w:r>
          </w:p>
        </w:tc>
        <w:tc>
          <w:tcPr>
            <w:tcW w:w="1391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4.1. O Projeto aproveita a infraestrutura e recursos humanos preexistentes, sem acréscimo de custos;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6B1FDA" w:rsidP="009C23AB">
            <w:pPr>
              <w:adjustRightInd w:val="0"/>
              <w:jc w:val="center"/>
            </w:pPr>
            <w:r>
              <w:t>03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4.2. As despesas de infraestrutura (locação de espaços e equipamentos) são necessárias para execução do projeto;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6B1FDA" w:rsidP="009C23AB">
            <w:pPr>
              <w:adjustRightInd w:val="0"/>
              <w:jc w:val="center"/>
            </w:pPr>
            <w:r>
              <w:t>04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 xml:space="preserve">4.3. Está </w:t>
            </w:r>
            <w:proofErr w:type="gramStart"/>
            <w:r w:rsidRPr="003D2D5B">
              <w:t>discriminado</w:t>
            </w:r>
            <w:proofErr w:type="gramEnd"/>
            <w:r w:rsidRPr="003D2D5B">
              <w:t xml:space="preserve"> a relação dos custos previstos para a execução do projeto.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6B1FDA" w:rsidP="009C23AB">
            <w:pPr>
              <w:adjustRightInd w:val="0"/>
              <w:jc w:val="center"/>
            </w:pPr>
            <w:r>
              <w:t>05</w:t>
            </w:r>
          </w:p>
        </w:tc>
      </w:tr>
    </w:tbl>
    <w:p w:rsidR="004C39E1" w:rsidRPr="003D2D5B" w:rsidRDefault="004C39E1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4C39E1" w:rsidRPr="003D2D5B" w:rsidTr="005E7CA0">
        <w:tc>
          <w:tcPr>
            <w:tcW w:w="6374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5. ATIVIDADE ECONÔMICA E VISIBILIDADE PÚBLICA</w:t>
            </w:r>
          </w:p>
        </w:tc>
        <w:tc>
          <w:tcPr>
            <w:tcW w:w="1296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20</w:t>
            </w:r>
          </w:p>
        </w:tc>
        <w:tc>
          <w:tcPr>
            <w:tcW w:w="1391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lastRenderedPageBreak/>
              <w:t>5.1. O projeto prevê ações conjuntas com o município em ações educacionais na área do esporte;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6B1FDA" w:rsidP="009C23AB">
            <w:pPr>
              <w:adjustRightInd w:val="0"/>
              <w:jc w:val="center"/>
            </w:pPr>
            <w:r>
              <w:t>04</w:t>
            </w:r>
          </w:p>
        </w:tc>
      </w:tr>
      <w:tr w:rsidR="00881BA5" w:rsidRPr="003D2D5B" w:rsidTr="004C39E1">
        <w:tc>
          <w:tcPr>
            <w:tcW w:w="6374" w:type="dxa"/>
          </w:tcPr>
          <w:p w:rsidR="00881BA5" w:rsidRPr="003D2D5B" w:rsidRDefault="00881BA5" w:rsidP="009C23AB">
            <w:pPr>
              <w:adjustRightInd w:val="0"/>
              <w:jc w:val="both"/>
            </w:pPr>
            <w:r w:rsidRPr="003D2D5B">
              <w:t>5.2. O projeto apresenta estratégias para interação e visibilidade com a população tapejarense</w:t>
            </w:r>
          </w:p>
        </w:tc>
        <w:tc>
          <w:tcPr>
            <w:tcW w:w="1296" w:type="dxa"/>
          </w:tcPr>
          <w:p w:rsidR="00881BA5" w:rsidRPr="003D2D5B" w:rsidRDefault="00881BA5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881BA5" w:rsidRPr="003D2D5B" w:rsidRDefault="00881BA5" w:rsidP="00881BA5">
            <w:pPr>
              <w:adjustRightInd w:val="0"/>
              <w:jc w:val="center"/>
            </w:pPr>
            <w:r>
              <w:t>03</w:t>
            </w:r>
          </w:p>
        </w:tc>
      </w:tr>
      <w:tr w:rsidR="00881BA5" w:rsidRPr="003D2D5B" w:rsidTr="004C39E1">
        <w:tc>
          <w:tcPr>
            <w:tcW w:w="6374" w:type="dxa"/>
          </w:tcPr>
          <w:p w:rsidR="00881BA5" w:rsidRPr="003D2D5B" w:rsidRDefault="00881BA5" w:rsidP="009C23AB">
            <w:pPr>
              <w:adjustRightInd w:val="0"/>
              <w:jc w:val="both"/>
            </w:pPr>
            <w:r w:rsidRPr="003D2D5B">
              <w:t>5.3. O projeto prevê a promoção de geração e renda para o município (turismo);</w:t>
            </w:r>
          </w:p>
        </w:tc>
        <w:tc>
          <w:tcPr>
            <w:tcW w:w="1296" w:type="dxa"/>
          </w:tcPr>
          <w:p w:rsidR="00881BA5" w:rsidRPr="003D2D5B" w:rsidRDefault="00881BA5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881BA5" w:rsidRPr="003D2D5B" w:rsidRDefault="00881BA5" w:rsidP="00881BA5">
            <w:pPr>
              <w:adjustRightInd w:val="0"/>
              <w:jc w:val="center"/>
            </w:pPr>
            <w:r>
              <w:t>02</w:t>
            </w:r>
          </w:p>
        </w:tc>
      </w:tr>
      <w:tr w:rsidR="00881BA5" w:rsidRPr="003D2D5B" w:rsidTr="004C39E1">
        <w:tc>
          <w:tcPr>
            <w:tcW w:w="6374" w:type="dxa"/>
          </w:tcPr>
          <w:p w:rsidR="00881BA5" w:rsidRPr="003D2D5B" w:rsidRDefault="00881BA5" w:rsidP="009C23AB">
            <w:pPr>
              <w:adjustRightInd w:val="0"/>
              <w:jc w:val="both"/>
            </w:pPr>
            <w:r w:rsidRPr="003D2D5B">
              <w:t>5.4. Há preocupação e disponibilidade do proponente com a interação e visibilidade do projeto com o público Tapejarense e de outras localidades.</w:t>
            </w:r>
          </w:p>
        </w:tc>
        <w:tc>
          <w:tcPr>
            <w:tcW w:w="1296" w:type="dxa"/>
          </w:tcPr>
          <w:p w:rsidR="00881BA5" w:rsidRPr="003D2D5B" w:rsidRDefault="00881BA5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881BA5" w:rsidRPr="003D2D5B" w:rsidRDefault="00881BA5" w:rsidP="00881BA5">
            <w:pPr>
              <w:adjustRightInd w:val="0"/>
              <w:jc w:val="center"/>
            </w:pPr>
            <w:r>
              <w:t>05</w:t>
            </w:r>
          </w:p>
        </w:tc>
      </w:tr>
    </w:tbl>
    <w:p w:rsidR="004C39E1" w:rsidRPr="003D2D5B" w:rsidRDefault="004C39E1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4C39E1" w:rsidRPr="003D2D5B" w:rsidTr="005E7CA0">
        <w:tc>
          <w:tcPr>
            <w:tcW w:w="6374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6. CONTRAPARTIDA SOCIAL</w:t>
            </w:r>
          </w:p>
        </w:tc>
        <w:tc>
          <w:tcPr>
            <w:tcW w:w="1296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10</w:t>
            </w:r>
          </w:p>
        </w:tc>
        <w:tc>
          <w:tcPr>
            <w:tcW w:w="1391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6.1. O projeto oferece retorno de interesse público representado por distribuição de ingressos gratuitos, cedência de recursos humanos, espaço e equipamento para realização de eventos de interesse público, realização de projetos e programas comunitários, atividades beneficentes e outros.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10</w:t>
            </w:r>
          </w:p>
        </w:tc>
        <w:tc>
          <w:tcPr>
            <w:tcW w:w="1391" w:type="dxa"/>
          </w:tcPr>
          <w:p w:rsidR="004C39E1" w:rsidRPr="003D2D5B" w:rsidRDefault="00A33746" w:rsidP="009C23AB">
            <w:pPr>
              <w:adjustRightInd w:val="0"/>
              <w:jc w:val="center"/>
            </w:pPr>
            <w:r>
              <w:t>00</w:t>
            </w:r>
          </w:p>
        </w:tc>
      </w:tr>
    </w:tbl>
    <w:p w:rsidR="004C39E1" w:rsidRPr="003D2D5B" w:rsidRDefault="004C39E1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4C39E1" w:rsidRPr="003D2D5B" w:rsidTr="005E7CA0">
        <w:tc>
          <w:tcPr>
            <w:tcW w:w="6374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7. MÉRITO</w:t>
            </w:r>
          </w:p>
        </w:tc>
        <w:tc>
          <w:tcPr>
            <w:tcW w:w="1296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25</w:t>
            </w:r>
          </w:p>
        </w:tc>
        <w:tc>
          <w:tcPr>
            <w:tcW w:w="1391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7.1. O Projeto é modalidade com elevado apelo cultural, na cidade;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881BA5" w:rsidP="009C23AB">
            <w:pPr>
              <w:adjustRightInd w:val="0"/>
              <w:jc w:val="center"/>
            </w:pPr>
            <w:r>
              <w:t>00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7.2. O Projeto tem ampla divulgação na mídia Tapejarense;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881BA5" w:rsidP="009C23AB">
            <w:pPr>
              <w:adjustRightInd w:val="0"/>
              <w:jc w:val="center"/>
            </w:pPr>
            <w:r>
              <w:t>05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7.3. O Projeto possui elevado número de adeptos devidamente filiados, registrados e reconhecidos oficialmente pela principal instituição de fomento da modalidade no Brasil;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881BA5" w:rsidP="009C23AB">
            <w:pPr>
              <w:adjustRightInd w:val="0"/>
              <w:jc w:val="center"/>
            </w:pPr>
            <w:r>
              <w:t>*01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7.4. A entidade disputa efetivamente competições em âmbito estadual, considerando as suas fases classificatórias;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881BA5" w:rsidP="009C23AB">
            <w:pPr>
              <w:adjustRightInd w:val="0"/>
              <w:jc w:val="center"/>
            </w:pPr>
            <w:r>
              <w:t>05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7.5. A entidade é reconhecida pela Federação Gaúcha ou órgão equivalente.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881BA5" w:rsidP="009C23AB">
            <w:pPr>
              <w:adjustRightInd w:val="0"/>
              <w:jc w:val="center"/>
            </w:pPr>
            <w:r>
              <w:t>05</w:t>
            </w:r>
          </w:p>
        </w:tc>
      </w:tr>
      <w:tr w:rsidR="004C39E1" w:rsidRPr="003D2D5B" w:rsidTr="005E7CA0">
        <w:tc>
          <w:tcPr>
            <w:tcW w:w="6374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PONTUAÇÃO TOTAL</w:t>
            </w:r>
          </w:p>
        </w:tc>
        <w:tc>
          <w:tcPr>
            <w:tcW w:w="1296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100</w:t>
            </w:r>
          </w:p>
        </w:tc>
        <w:tc>
          <w:tcPr>
            <w:tcW w:w="1391" w:type="dxa"/>
            <w:shd w:val="clear" w:color="auto" w:fill="auto"/>
          </w:tcPr>
          <w:p w:rsidR="004C39E1" w:rsidRPr="003D2D5B" w:rsidRDefault="00881BA5" w:rsidP="009C23AB">
            <w:pPr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</w:tr>
    </w:tbl>
    <w:p w:rsidR="004C39E1" w:rsidRDefault="004E7F30" w:rsidP="004E7F30">
      <w:pPr>
        <w:pStyle w:val="PargrafodaLista"/>
        <w:adjustRightInd w:val="0"/>
        <w:spacing w:before="120" w:after="120"/>
        <w:ind w:left="0"/>
        <w:jc w:val="both"/>
      </w:pPr>
      <w:r>
        <w:t>* Não comprovado</w:t>
      </w:r>
    </w:p>
    <w:p w:rsidR="00297494" w:rsidRDefault="000230AA" w:rsidP="001454F2">
      <w:pPr>
        <w:spacing w:line="360" w:lineRule="auto"/>
        <w:jc w:val="both"/>
      </w:pPr>
      <w:r>
        <w:t>A Associação Desportiva do Rio Grande do S</w:t>
      </w:r>
      <w:r w:rsidRPr="000230AA">
        <w:t xml:space="preserve">ul </w:t>
      </w:r>
      <w:r>
        <w:t>–</w:t>
      </w:r>
      <w:r w:rsidRPr="000230AA">
        <w:t xml:space="preserve"> ADERGS</w:t>
      </w:r>
      <w:r>
        <w:t xml:space="preserve"> somou a</w:t>
      </w:r>
      <w:r w:rsidRPr="000230AA">
        <w:t xml:space="preserve"> </w:t>
      </w:r>
      <w:r w:rsidR="00881BA5">
        <w:t>65</w:t>
      </w:r>
      <w:r w:rsidR="00234210" w:rsidRPr="00234210">
        <w:t xml:space="preserve"> (</w:t>
      </w:r>
      <w:r w:rsidR="00881BA5">
        <w:t>sessent</w:t>
      </w:r>
      <w:r w:rsidR="006A67BE">
        <w:t>a</w:t>
      </w:r>
      <w:r w:rsidR="00234210" w:rsidRPr="00234210">
        <w:t xml:space="preserve"> e </w:t>
      </w:r>
      <w:r w:rsidR="00881BA5">
        <w:t>cinco</w:t>
      </w:r>
      <w:r w:rsidR="006A67BE">
        <w:t xml:space="preserve"> </w:t>
      </w:r>
      <w:r w:rsidR="001454F2" w:rsidRPr="00234210">
        <w:t>pontos</w:t>
      </w:r>
      <w:r w:rsidR="00234210">
        <w:t>)</w:t>
      </w:r>
      <w:r w:rsidR="005D2714">
        <w:t>,</w:t>
      </w:r>
      <w:r>
        <w:t xml:space="preserve"> enquanto a Associação Esportiva Tapejarense – Tapejara F</w:t>
      </w:r>
      <w:r w:rsidRPr="000230AA">
        <w:t>utsal</w:t>
      </w:r>
      <w:r>
        <w:t xml:space="preserve"> somou a pontuação de 62 (sessenta e dois) pontos, </w:t>
      </w:r>
      <w:r w:rsidR="001454F2" w:rsidRPr="001454F2">
        <w:t>atingindo assim a pontuação mínim</w:t>
      </w:r>
      <w:bookmarkStart w:id="0" w:name="_GoBack"/>
      <w:bookmarkEnd w:id="0"/>
      <w:r w:rsidR="001454F2" w:rsidRPr="001454F2">
        <w:t>a exigida.</w:t>
      </w:r>
      <w:r w:rsidR="007322D0">
        <w:t xml:space="preserve"> </w:t>
      </w:r>
      <w:r w:rsidR="00297494">
        <w:t xml:space="preserve">O resultado será divulgado, </w:t>
      </w:r>
      <w:r w:rsidR="00297494" w:rsidRPr="00234210">
        <w:t>abrindo-se o prazo recursal de 0</w:t>
      </w:r>
      <w:r w:rsidR="000A3ED9" w:rsidRPr="00234210">
        <w:t>5</w:t>
      </w:r>
      <w:r w:rsidR="00297494" w:rsidRPr="00234210">
        <w:t xml:space="preserve"> (</w:t>
      </w:r>
      <w:r w:rsidR="000A3ED9" w:rsidRPr="00234210">
        <w:t>cinco</w:t>
      </w:r>
      <w:r w:rsidR="00297494" w:rsidRPr="00234210">
        <w:t xml:space="preserve">) dias </w:t>
      </w:r>
      <w:r w:rsidR="0033192E" w:rsidRPr="00234210">
        <w:t xml:space="preserve">úteis </w:t>
      </w:r>
      <w:r w:rsidR="00297494" w:rsidRPr="00234210">
        <w:t>para interposição de recursos, a contar desta data</w:t>
      </w:r>
      <w:r w:rsidR="006C5AB1" w:rsidRPr="00234210">
        <w:t xml:space="preserve"> e igual prazo para contrarrazões</w:t>
      </w:r>
      <w:r w:rsidR="00297494">
        <w:t xml:space="preserve">. Nada mais havendo a constar encerra-se </w:t>
      </w:r>
      <w:proofErr w:type="gramStart"/>
      <w:r w:rsidR="00297494">
        <w:t xml:space="preserve">a </w:t>
      </w:r>
      <w:r w:rsidR="00297494" w:rsidRPr="00190883">
        <w:t>presente</w:t>
      </w:r>
      <w:proofErr w:type="gramEnd"/>
      <w:r w:rsidR="00297494">
        <w:t xml:space="preserve"> ata que segue assinada pelos membros da comissão.</w:t>
      </w:r>
    </w:p>
    <w:p w:rsidR="00297494" w:rsidRDefault="00297494" w:rsidP="00297494">
      <w:pPr>
        <w:spacing w:line="360" w:lineRule="auto"/>
      </w:pPr>
    </w:p>
    <w:p w:rsidR="00297494" w:rsidRPr="00297494" w:rsidRDefault="006A67BE" w:rsidP="000E3CEE">
      <w:pPr>
        <w:rPr>
          <w:b/>
        </w:rPr>
      </w:pPr>
      <w:r>
        <w:rPr>
          <w:b/>
        </w:rPr>
        <w:t>ELIZANE BIAZUS</w:t>
      </w:r>
      <w:r w:rsidR="00BD5E8F">
        <w:rPr>
          <w:b/>
        </w:rPr>
        <w:t xml:space="preserve"> </w:t>
      </w:r>
      <w:r w:rsidR="00BD5E8F">
        <w:rPr>
          <w:b/>
        </w:rPr>
        <w:tab/>
      </w:r>
      <w:r w:rsidR="00B85059">
        <w:rPr>
          <w:b/>
        </w:rPr>
        <w:t xml:space="preserve">         </w:t>
      </w:r>
      <w:r w:rsidR="00B85059">
        <w:rPr>
          <w:b/>
        </w:rPr>
        <w:tab/>
      </w:r>
      <w:r w:rsidR="000E3CEE">
        <w:rPr>
          <w:b/>
        </w:rPr>
        <w:t>LELIO FRITSCH FILHO</w:t>
      </w:r>
      <w:r w:rsidR="00B85059">
        <w:rPr>
          <w:b/>
        </w:rPr>
        <w:t xml:space="preserve">      </w:t>
      </w:r>
      <w:r w:rsidR="000E3CEE">
        <w:rPr>
          <w:b/>
        </w:rPr>
        <w:t>TATIANE BARANZELLI MEZOMO</w:t>
      </w:r>
    </w:p>
    <w:p w:rsidR="00297494" w:rsidRDefault="00B85059" w:rsidP="000E3CEE">
      <w:r>
        <w:t>Presidente</w:t>
      </w:r>
      <w:r>
        <w:tab/>
      </w:r>
      <w:r>
        <w:tab/>
      </w:r>
      <w:r>
        <w:tab/>
      </w:r>
      <w:r w:rsidR="00297494">
        <w:t>Membro</w:t>
      </w:r>
      <w:r w:rsidR="00297494">
        <w:tab/>
      </w:r>
      <w:r w:rsidR="00297494">
        <w:tab/>
      </w:r>
      <w:r w:rsidR="00297494">
        <w:tab/>
        <w:t>Membro</w:t>
      </w:r>
    </w:p>
    <w:p w:rsidR="00B85059" w:rsidRDefault="00B85059" w:rsidP="009C23AB"/>
    <w:p w:rsidR="009C23AB" w:rsidRDefault="009C23AB" w:rsidP="009C23AB">
      <w:pPr>
        <w:jc w:val="center"/>
        <w:rPr>
          <w:b/>
        </w:rPr>
      </w:pPr>
    </w:p>
    <w:p w:rsidR="009C23AB" w:rsidRDefault="009C23AB" w:rsidP="009C23AB">
      <w:pPr>
        <w:jc w:val="center"/>
        <w:rPr>
          <w:b/>
        </w:rPr>
      </w:pPr>
    </w:p>
    <w:p w:rsidR="006A67BE" w:rsidRDefault="006A67BE" w:rsidP="009C23AB">
      <w:pPr>
        <w:jc w:val="center"/>
        <w:rPr>
          <w:b/>
        </w:rPr>
      </w:pPr>
      <w:r w:rsidRPr="00C63C03">
        <w:rPr>
          <w:b/>
        </w:rPr>
        <w:t>ASSOCIAÇÃO DESPORTIVA DO RIO GRANDE DO SUL - ADERGS</w:t>
      </w:r>
      <w:r w:rsidRPr="00234210">
        <w:rPr>
          <w:b/>
        </w:rPr>
        <w:t xml:space="preserve"> </w:t>
      </w:r>
    </w:p>
    <w:p w:rsidR="00B85059" w:rsidRPr="00234210" w:rsidRDefault="006A67BE" w:rsidP="009C23AB">
      <w:pPr>
        <w:jc w:val="center"/>
        <w:rPr>
          <w:b/>
        </w:rPr>
      </w:pPr>
      <w:r>
        <w:rPr>
          <w:b/>
        </w:rPr>
        <w:t>JOÃO CARLOS LEMES</w:t>
      </w:r>
    </w:p>
    <w:sectPr w:rsidR="00B85059" w:rsidRPr="00234210" w:rsidSect="00D36C86">
      <w:headerReference w:type="default" r:id="rId9"/>
      <w:pgSz w:w="11906" w:h="16838"/>
      <w:pgMar w:top="226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BA5" w:rsidRDefault="00881BA5" w:rsidP="00D161E8">
      <w:r>
        <w:separator/>
      </w:r>
    </w:p>
  </w:endnote>
  <w:endnote w:type="continuationSeparator" w:id="0">
    <w:p w:rsidR="00881BA5" w:rsidRDefault="00881BA5" w:rsidP="00D1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BA5" w:rsidRDefault="00881BA5" w:rsidP="00D161E8">
      <w:r>
        <w:separator/>
      </w:r>
    </w:p>
  </w:footnote>
  <w:footnote w:type="continuationSeparator" w:id="0">
    <w:p w:rsidR="00881BA5" w:rsidRDefault="00881BA5" w:rsidP="00D16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BA5" w:rsidRPr="00D36C86" w:rsidRDefault="00F44DF5" w:rsidP="00D36C86">
    <w:pPr>
      <w:pStyle w:val="Cabealho"/>
      <w:tabs>
        <w:tab w:val="clear" w:pos="4252"/>
        <w:tab w:val="clear" w:pos="8504"/>
        <w:tab w:val="left" w:pos="5535"/>
      </w:tabs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6013" o:spid="_x0000_s2049" type="#_x0000_t75" style="position:absolute;margin-left:-85.05pt;margin-top:-103.95pt;width:597.95pt;height:823.85pt;z-index:-251658752;mso-wrap-edited:f;mso-position-horizontal-relative:margin;mso-position-vertical-relative:margin" o:allowincell="f">
          <v:imagedata r:id="rId1" o:title="folha_a4_tapejara"/>
          <w10:wrap anchorx="margin" anchory="margin"/>
        </v:shape>
      </w:pict>
    </w:r>
    <w:r w:rsidR="00D36C8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4A27"/>
    <w:multiLevelType w:val="hybridMultilevel"/>
    <w:tmpl w:val="E21E1BEE"/>
    <w:lvl w:ilvl="0" w:tplc="F97A88F4">
      <w:numFmt w:val="bullet"/>
      <w:lvlText w:val="-"/>
      <w:lvlJc w:val="left"/>
      <w:pPr>
        <w:ind w:left="265" w:hanging="1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5D561370">
      <w:numFmt w:val="bullet"/>
      <w:lvlText w:val="•"/>
      <w:lvlJc w:val="left"/>
      <w:pPr>
        <w:ind w:left="744" w:hanging="123"/>
      </w:pPr>
      <w:rPr>
        <w:rFonts w:hint="default"/>
        <w:lang w:val="pt-PT" w:eastAsia="en-US" w:bidi="ar-SA"/>
      </w:rPr>
    </w:lvl>
    <w:lvl w:ilvl="2" w:tplc="F3022C7A">
      <w:numFmt w:val="bullet"/>
      <w:lvlText w:val="•"/>
      <w:lvlJc w:val="left"/>
      <w:pPr>
        <w:ind w:left="1227" w:hanging="123"/>
      </w:pPr>
      <w:rPr>
        <w:rFonts w:hint="default"/>
        <w:lang w:val="pt-PT" w:eastAsia="en-US" w:bidi="ar-SA"/>
      </w:rPr>
    </w:lvl>
    <w:lvl w:ilvl="3" w:tplc="8E56F426">
      <w:numFmt w:val="bullet"/>
      <w:lvlText w:val="•"/>
      <w:lvlJc w:val="left"/>
      <w:pPr>
        <w:ind w:left="1710" w:hanging="123"/>
      </w:pPr>
      <w:rPr>
        <w:rFonts w:hint="default"/>
        <w:lang w:val="pt-PT" w:eastAsia="en-US" w:bidi="ar-SA"/>
      </w:rPr>
    </w:lvl>
    <w:lvl w:ilvl="4" w:tplc="FF32E19E">
      <w:numFmt w:val="bullet"/>
      <w:lvlText w:val="•"/>
      <w:lvlJc w:val="left"/>
      <w:pPr>
        <w:ind w:left="2193" w:hanging="123"/>
      </w:pPr>
      <w:rPr>
        <w:rFonts w:hint="default"/>
        <w:lang w:val="pt-PT" w:eastAsia="en-US" w:bidi="ar-SA"/>
      </w:rPr>
    </w:lvl>
    <w:lvl w:ilvl="5" w:tplc="25D47C70">
      <w:numFmt w:val="bullet"/>
      <w:lvlText w:val="•"/>
      <w:lvlJc w:val="left"/>
      <w:pPr>
        <w:ind w:left="2677" w:hanging="123"/>
      </w:pPr>
      <w:rPr>
        <w:rFonts w:hint="default"/>
        <w:lang w:val="pt-PT" w:eastAsia="en-US" w:bidi="ar-SA"/>
      </w:rPr>
    </w:lvl>
    <w:lvl w:ilvl="6" w:tplc="63C4ECBC">
      <w:numFmt w:val="bullet"/>
      <w:lvlText w:val="•"/>
      <w:lvlJc w:val="left"/>
      <w:pPr>
        <w:ind w:left="3160" w:hanging="123"/>
      </w:pPr>
      <w:rPr>
        <w:rFonts w:hint="default"/>
        <w:lang w:val="pt-PT" w:eastAsia="en-US" w:bidi="ar-SA"/>
      </w:rPr>
    </w:lvl>
    <w:lvl w:ilvl="7" w:tplc="67E2CBE2">
      <w:numFmt w:val="bullet"/>
      <w:lvlText w:val="•"/>
      <w:lvlJc w:val="left"/>
      <w:pPr>
        <w:ind w:left="3643" w:hanging="123"/>
      </w:pPr>
      <w:rPr>
        <w:rFonts w:hint="default"/>
        <w:lang w:val="pt-PT" w:eastAsia="en-US" w:bidi="ar-SA"/>
      </w:rPr>
    </w:lvl>
    <w:lvl w:ilvl="8" w:tplc="10B2B952">
      <w:numFmt w:val="bullet"/>
      <w:lvlText w:val="•"/>
      <w:lvlJc w:val="left"/>
      <w:pPr>
        <w:ind w:left="4126" w:hanging="123"/>
      </w:pPr>
      <w:rPr>
        <w:rFonts w:hint="default"/>
        <w:lang w:val="pt-PT" w:eastAsia="en-US" w:bidi="ar-SA"/>
      </w:rPr>
    </w:lvl>
  </w:abstractNum>
  <w:abstractNum w:abstractNumId="1">
    <w:nsid w:val="278B43D5"/>
    <w:multiLevelType w:val="hybridMultilevel"/>
    <w:tmpl w:val="E9DE89FE"/>
    <w:lvl w:ilvl="0" w:tplc="3A10CA8C">
      <w:start w:val="7"/>
      <w:numFmt w:val="bullet"/>
      <w:lvlText w:val=""/>
      <w:lvlJc w:val="left"/>
      <w:pPr>
        <w:ind w:left="177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386823AF"/>
    <w:multiLevelType w:val="hybridMultilevel"/>
    <w:tmpl w:val="4736424E"/>
    <w:lvl w:ilvl="0" w:tplc="26CA8766">
      <w:numFmt w:val="bullet"/>
      <w:lvlText w:val="-"/>
      <w:lvlJc w:val="left"/>
      <w:pPr>
        <w:ind w:left="124" w:hanging="1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FDC63E08">
      <w:numFmt w:val="bullet"/>
      <w:lvlText w:val="•"/>
      <w:lvlJc w:val="left"/>
      <w:pPr>
        <w:ind w:left="603" w:hanging="123"/>
      </w:pPr>
      <w:rPr>
        <w:rFonts w:hint="default"/>
        <w:lang w:val="pt-PT" w:eastAsia="en-US" w:bidi="ar-SA"/>
      </w:rPr>
    </w:lvl>
    <w:lvl w:ilvl="2" w:tplc="209431AA">
      <w:numFmt w:val="bullet"/>
      <w:lvlText w:val="•"/>
      <w:lvlJc w:val="left"/>
      <w:pPr>
        <w:ind w:left="1086" w:hanging="123"/>
      </w:pPr>
      <w:rPr>
        <w:rFonts w:hint="default"/>
        <w:lang w:val="pt-PT" w:eastAsia="en-US" w:bidi="ar-SA"/>
      </w:rPr>
    </w:lvl>
    <w:lvl w:ilvl="3" w:tplc="9AF4077A">
      <w:numFmt w:val="bullet"/>
      <w:lvlText w:val="•"/>
      <w:lvlJc w:val="left"/>
      <w:pPr>
        <w:ind w:left="1569" w:hanging="123"/>
      </w:pPr>
      <w:rPr>
        <w:rFonts w:hint="default"/>
        <w:lang w:val="pt-PT" w:eastAsia="en-US" w:bidi="ar-SA"/>
      </w:rPr>
    </w:lvl>
    <w:lvl w:ilvl="4" w:tplc="21066FAA">
      <w:numFmt w:val="bullet"/>
      <w:lvlText w:val="•"/>
      <w:lvlJc w:val="left"/>
      <w:pPr>
        <w:ind w:left="2052" w:hanging="123"/>
      </w:pPr>
      <w:rPr>
        <w:rFonts w:hint="default"/>
        <w:lang w:val="pt-PT" w:eastAsia="en-US" w:bidi="ar-SA"/>
      </w:rPr>
    </w:lvl>
    <w:lvl w:ilvl="5" w:tplc="5DFAA48E">
      <w:numFmt w:val="bullet"/>
      <w:lvlText w:val="•"/>
      <w:lvlJc w:val="left"/>
      <w:pPr>
        <w:ind w:left="2536" w:hanging="123"/>
      </w:pPr>
      <w:rPr>
        <w:rFonts w:hint="default"/>
        <w:lang w:val="pt-PT" w:eastAsia="en-US" w:bidi="ar-SA"/>
      </w:rPr>
    </w:lvl>
    <w:lvl w:ilvl="6" w:tplc="4D8EBDA6">
      <w:numFmt w:val="bullet"/>
      <w:lvlText w:val="•"/>
      <w:lvlJc w:val="left"/>
      <w:pPr>
        <w:ind w:left="3019" w:hanging="123"/>
      </w:pPr>
      <w:rPr>
        <w:rFonts w:hint="default"/>
        <w:lang w:val="pt-PT" w:eastAsia="en-US" w:bidi="ar-SA"/>
      </w:rPr>
    </w:lvl>
    <w:lvl w:ilvl="7" w:tplc="0964A612">
      <w:numFmt w:val="bullet"/>
      <w:lvlText w:val="•"/>
      <w:lvlJc w:val="left"/>
      <w:pPr>
        <w:ind w:left="3502" w:hanging="123"/>
      </w:pPr>
      <w:rPr>
        <w:rFonts w:hint="default"/>
        <w:lang w:val="pt-PT" w:eastAsia="en-US" w:bidi="ar-SA"/>
      </w:rPr>
    </w:lvl>
    <w:lvl w:ilvl="8" w:tplc="A11E63E8">
      <w:numFmt w:val="bullet"/>
      <w:lvlText w:val="•"/>
      <w:lvlJc w:val="left"/>
      <w:pPr>
        <w:ind w:left="3985" w:hanging="123"/>
      </w:pPr>
      <w:rPr>
        <w:rFonts w:hint="default"/>
        <w:lang w:val="pt-PT" w:eastAsia="en-US" w:bidi="ar-SA"/>
      </w:rPr>
    </w:lvl>
  </w:abstractNum>
  <w:abstractNum w:abstractNumId="3">
    <w:nsid w:val="5C3362C3"/>
    <w:multiLevelType w:val="hybridMultilevel"/>
    <w:tmpl w:val="EE3C10C2"/>
    <w:lvl w:ilvl="0" w:tplc="A06A6C66">
      <w:start w:val="7"/>
      <w:numFmt w:val="bullet"/>
      <w:lvlText w:val=""/>
      <w:lvlJc w:val="left"/>
      <w:pPr>
        <w:ind w:left="177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B9"/>
    <w:rsid w:val="000230AA"/>
    <w:rsid w:val="0006065C"/>
    <w:rsid w:val="00077058"/>
    <w:rsid w:val="000A3ED9"/>
    <w:rsid w:val="000C1FC0"/>
    <w:rsid w:val="000E3CEE"/>
    <w:rsid w:val="001454F2"/>
    <w:rsid w:val="001549B6"/>
    <w:rsid w:val="00162111"/>
    <w:rsid w:val="00190883"/>
    <w:rsid w:val="001E1075"/>
    <w:rsid w:val="001E1FB7"/>
    <w:rsid w:val="00234210"/>
    <w:rsid w:val="00297494"/>
    <w:rsid w:val="002D4D28"/>
    <w:rsid w:val="0033192E"/>
    <w:rsid w:val="004931ED"/>
    <w:rsid w:val="004C39E1"/>
    <w:rsid w:val="004D414A"/>
    <w:rsid w:val="004E7F30"/>
    <w:rsid w:val="0057278F"/>
    <w:rsid w:val="005D2714"/>
    <w:rsid w:val="005E7CA0"/>
    <w:rsid w:val="006A67BE"/>
    <w:rsid w:val="006B1FDA"/>
    <w:rsid w:val="006C5AB1"/>
    <w:rsid w:val="007322D0"/>
    <w:rsid w:val="00806CC9"/>
    <w:rsid w:val="00881BA5"/>
    <w:rsid w:val="008F7148"/>
    <w:rsid w:val="008F749C"/>
    <w:rsid w:val="00941B15"/>
    <w:rsid w:val="0096081A"/>
    <w:rsid w:val="009A3175"/>
    <w:rsid w:val="009C23AB"/>
    <w:rsid w:val="00A04DB9"/>
    <w:rsid w:val="00A33746"/>
    <w:rsid w:val="00B63497"/>
    <w:rsid w:val="00B85059"/>
    <w:rsid w:val="00BD5E8F"/>
    <w:rsid w:val="00C63C03"/>
    <w:rsid w:val="00CE3AAF"/>
    <w:rsid w:val="00D11CDD"/>
    <w:rsid w:val="00D161E8"/>
    <w:rsid w:val="00D36C86"/>
    <w:rsid w:val="00E171E6"/>
    <w:rsid w:val="00E221AF"/>
    <w:rsid w:val="00E371C4"/>
    <w:rsid w:val="00E410A2"/>
    <w:rsid w:val="00E923C1"/>
    <w:rsid w:val="00F27808"/>
    <w:rsid w:val="00F44DF5"/>
    <w:rsid w:val="00F8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9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D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4DB9"/>
  </w:style>
  <w:style w:type="table" w:styleId="Tabelacomgrade">
    <w:name w:val="Table Grid"/>
    <w:basedOn w:val="Tabelanormal"/>
    <w:uiPriority w:val="39"/>
    <w:rsid w:val="00960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161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61E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D161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61E8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34"/>
    <w:qFormat/>
    <w:rsid w:val="00C63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9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D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4DB9"/>
  </w:style>
  <w:style w:type="table" w:styleId="Tabelacomgrade">
    <w:name w:val="Table Grid"/>
    <w:basedOn w:val="Tabelanormal"/>
    <w:uiPriority w:val="39"/>
    <w:rsid w:val="00960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161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61E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D161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61E8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34"/>
    <w:qFormat/>
    <w:rsid w:val="00C63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E28FE-5C0C-4121-9311-69BE79CB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1408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Midi</dc:creator>
  <cp:lastModifiedBy>Licita-02</cp:lastModifiedBy>
  <cp:revision>7</cp:revision>
  <cp:lastPrinted>2025-02-27T13:05:00Z</cp:lastPrinted>
  <dcterms:created xsi:type="dcterms:W3CDTF">2025-02-27T13:02:00Z</dcterms:created>
  <dcterms:modified xsi:type="dcterms:W3CDTF">2025-02-28T11:19:00Z</dcterms:modified>
</cp:coreProperties>
</file>